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B9E7" w14:textId="012DCFBE" w:rsidR="00C413BF" w:rsidRDefault="00C413BF" w:rsidP="00C413BF">
      <w:pPr>
        <w:pStyle w:val="GvdeMetniGirintisi3"/>
        <w:spacing w:after="0"/>
        <w:ind w:left="0"/>
        <w:jc w:val="center"/>
        <w:rPr>
          <w:rFonts w:ascii="Times New Roman" w:hAnsi="Times New Roman"/>
          <w:b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 xml:space="preserve">JET LUCK </w:t>
      </w:r>
      <w:r w:rsidR="00336FDE">
        <w:rPr>
          <w:rFonts w:ascii="Times New Roman" w:hAnsi="Times New Roman"/>
          <w:b/>
          <w:sz w:val="22"/>
          <w:szCs w:val="22"/>
          <w:lang w:val="tr-TR"/>
        </w:rPr>
        <w:t xml:space="preserve">GİRİŞİMCİLİK YARIŞMASI </w:t>
      </w:r>
      <w:r>
        <w:rPr>
          <w:rFonts w:ascii="Times New Roman" w:hAnsi="Times New Roman"/>
          <w:b/>
          <w:sz w:val="22"/>
          <w:szCs w:val="22"/>
          <w:lang w:val="tr-TR"/>
        </w:rPr>
        <w:t xml:space="preserve">KAPSAMINDA </w:t>
      </w:r>
    </w:p>
    <w:p w14:paraId="706E8EF1" w14:textId="38D3A62A" w:rsidR="005324ED" w:rsidRDefault="005324ED" w:rsidP="00C413BF">
      <w:pPr>
        <w:pStyle w:val="GvdeMetniGirintisi3"/>
        <w:spacing w:after="0"/>
        <w:ind w:left="0"/>
        <w:jc w:val="center"/>
        <w:rPr>
          <w:rFonts w:ascii="Times New Roman" w:hAnsi="Times New Roman"/>
          <w:b/>
          <w:sz w:val="22"/>
          <w:szCs w:val="22"/>
          <w:lang w:val="tr-TR"/>
        </w:rPr>
      </w:pPr>
      <w:r w:rsidRPr="00AD53FD">
        <w:rPr>
          <w:rFonts w:ascii="Times New Roman" w:hAnsi="Times New Roman"/>
          <w:b/>
          <w:sz w:val="22"/>
          <w:szCs w:val="22"/>
          <w:lang w:val="tr-TR"/>
        </w:rPr>
        <w:t>KİŞİSEL VERİLE</w:t>
      </w:r>
      <w:r w:rsidR="00C413BF">
        <w:rPr>
          <w:rFonts w:ascii="Times New Roman" w:hAnsi="Times New Roman"/>
          <w:b/>
          <w:sz w:val="22"/>
          <w:szCs w:val="22"/>
          <w:lang w:val="tr-TR"/>
        </w:rPr>
        <w:t xml:space="preserve">RİNİZİN İŞLENMESİ HAKKINDA AYDINLATMA METNİ </w:t>
      </w:r>
    </w:p>
    <w:p w14:paraId="5C6E9615" w14:textId="77777777" w:rsidR="005324ED" w:rsidRPr="00AD53FD" w:rsidRDefault="005324ED" w:rsidP="00FE7996">
      <w:pPr>
        <w:pStyle w:val="GvdeMetniGirintisi3"/>
        <w:spacing w:after="0"/>
        <w:ind w:left="0"/>
        <w:jc w:val="center"/>
        <w:rPr>
          <w:rFonts w:ascii="Times New Roman" w:hAnsi="Times New Roman"/>
          <w:b/>
          <w:sz w:val="22"/>
          <w:szCs w:val="22"/>
          <w:lang w:val="tr-TR"/>
        </w:rPr>
      </w:pPr>
    </w:p>
    <w:p w14:paraId="708B3F93" w14:textId="16489832" w:rsidR="005324ED" w:rsidRPr="00AD53FD" w:rsidRDefault="005324ED" w:rsidP="00FE7996">
      <w:pPr>
        <w:pStyle w:val="ListeParagraf"/>
        <w:numPr>
          <w:ilvl w:val="0"/>
          <w:numId w:val="4"/>
        </w:numPr>
        <w:ind w:left="567" w:right="-35" w:hanging="567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val="tr-TR"/>
        </w:rPr>
      </w:pPr>
      <w:r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>Ve</w:t>
      </w:r>
      <w:r w:rsidRPr="00AD53FD">
        <w:rPr>
          <w:rFonts w:ascii="Times New Roman" w:eastAsia="Calibri" w:hAnsi="Times New Roman"/>
          <w:b/>
          <w:color w:val="000000" w:themeColor="text1"/>
          <w:spacing w:val="1"/>
          <w:sz w:val="22"/>
          <w:szCs w:val="22"/>
          <w:lang w:val="tr-TR"/>
        </w:rPr>
        <w:t>r</w:t>
      </w:r>
      <w:r w:rsidRPr="00AD53FD">
        <w:rPr>
          <w:rFonts w:ascii="Times New Roman" w:eastAsia="Calibri" w:hAnsi="Times New Roman"/>
          <w:b/>
          <w:color w:val="000000" w:themeColor="text1"/>
          <w:sz w:val="22"/>
          <w:szCs w:val="22"/>
          <w:lang w:val="tr-TR"/>
        </w:rPr>
        <w:t>i</w:t>
      </w:r>
      <w:r w:rsidRPr="00AD53FD">
        <w:rPr>
          <w:rFonts w:ascii="Times New Roman" w:eastAsia="Calibri" w:hAnsi="Times New Roman"/>
          <w:b/>
          <w:color w:val="000000" w:themeColor="text1"/>
          <w:spacing w:val="2"/>
          <w:sz w:val="22"/>
          <w:szCs w:val="22"/>
          <w:lang w:val="tr-TR"/>
        </w:rPr>
        <w:t xml:space="preserve"> </w:t>
      </w:r>
      <w:r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>So</w:t>
      </w:r>
      <w:r w:rsidRPr="00AD53FD">
        <w:rPr>
          <w:rFonts w:ascii="Times New Roman" w:eastAsia="Calibri" w:hAnsi="Times New Roman"/>
          <w:b/>
          <w:color w:val="000000" w:themeColor="text1"/>
          <w:spacing w:val="1"/>
          <w:sz w:val="22"/>
          <w:szCs w:val="22"/>
          <w:lang w:val="tr-TR"/>
        </w:rPr>
        <w:t>r</w:t>
      </w:r>
      <w:r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>u</w:t>
      </w:r>
      <w:r w:rsidRPr="00AD53FD">
        <w:rPr>
          <w:rFonts w:ascii="Times New Roman" w:eastAsia="Calibri" w:hAnsi="Times New Roman"/>
          <w:b/>
          <w:color w:val="000000" w:themeColor="text1"/>
          <w:sz w:val="22"/>
          <w:szCs w:val="22"/>
          <w:lang w:val="tr-TR"/>
        </w:rPr>
        <w:t>m</w:t>
      </w:r>
      <w:r w:rsidRPr="00AD53FD">
        <w:rPr>
          <w:rFonts w:ascii="Times New Roman" w:eastAsia="Calibri" w:hAnsi="Times New Roman"/>
          <w:b/>
          <w:color w:val="000000" w:themeColor="text1"/>
          <w:spacing w:val="1"/>
          <w:sz w:val="22"/>
          <w:szCs w:val="22"/>
          <w:lang w:val="tr-TR"/>
        </w:rPr>
        <w:t>l</w:t>
      </w:r>
      <w:r w:rsidRPr="00AD53FD">
        <w:rPr>
          <w:rFonts w:ascii="Times New Roman" w:eastAsia="Calibri" w:hAnsi="Times New Roman"/>
          <w:b/>
          <w:color w:val="000000" w:themeColor="text1"/>
          <w:spacing w:val="-3"/>
          <w:sz w:val="22"/>
          <w:szCs w:val="22"/>
          <w:lang w:val="tr-TR"/>
        </w:rPr>
        <w:t>u</w:t>
      </w:r>
      <w:r w:rsidRPr="00AD53FD">
        <w:rPr>
          <w:rFonts w:ascii="Times New Roman" w:eastAsia="Calibri" w:hAnsi="Times New Roman"/>
          <w:b/>
          <w:color w:val="000000" w:themeColor="text1"/>
          <w:spacing w:val="1"/>
          <w:sz w:val="22"/>
          <w:szCs w:val="22"/>
          <w:lang w:val="tr-TR"/>
        </w:rPr>
        <w:t>s</w:t>
      </w:r>
      <w:r w:rsidRPr="00AD53FD">
        <w:rPr>
          <w:rFonts w:ascii="Times New Roman" w:eastAsia="Calibri" w:hAnsi="Times New Roman"/>
          <w:b/>
          <w:color w:val="000000" w:themeColor="text1"/>
          <w:sz w:val="22"/>
          <w:szCs w:val="22"/>
          <w:lang w:val="tr-TR"/>
        </w:rPr>
        <w:t>u</w:t>
      </w:r>
    </w:p>
    <w:p w14:paraId="7A03690A" w14:textId="77777777" w:rsidR="00DC6D4E" w:rsidRPr="00AD53FD" w:rsidRDefault="00DC6D4E" w:rsidP="00FE7996">
      <w:pPr>
        <w:pStyle w:val="ListeParagraf"/>
        <w:ind w:left="567" w:right="-35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val="tr-TR"/>
        </w:rPr>
      </w:pPr>
    </w:p>
    <w:p w14:paraId="2912DFF7" w14:textId="0E56D36A" w:rsidR="005324ED" w:rsidRPr="003D024E" w:rsidRDefault="005324ED" w:rsidP="00FE7996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</w:rPr>
      </w:pP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6</w:t>
      </w:r>
      <w:r w:rsidRPr="00AD53FD">
        <w:rPr>
          <w:rFonts w:ascii="Times New Roman" w:eastAsia="Calibri" w:hAnsi="Times New Roman" w:cs="Times New Roman"/>
          <w:color w:val="000000" w:themeColor="text1"/>
          <w:spacing w:val="-2"/>
        </w:rPr>
        <w:t>6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9</w:t>
      </w:r>
      <w:r w:rsidRPr="00AD53FD">
        <w:rPr>
          <w:rFonts w:ascii="Times New Roman" w:eastAsia="Calibri" w:hAnsi="Times New Roman" w:cs="Times New Roman"/>
          <w:color w:val="000000" w:themeColor="text1"/>
        </w:rPr>
        <w:t>8</w:t>
      </w:r>
      <w:r w:rsidRPr="00AD53FD">
        <w:rPr>
          <w:rFonts w:ascii="Times New Roman" w:eastAsia="Calibri" w:hAnsi="Times New Roman" w:cs="Times New Roman"/>
          <w:color w:val="000000" w:themeColor="text1"/>
          <w:spacing w:val="4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s</w:t>
      </w:r>
      <w:r w:rsidRPr="00AD53FD">
        <w:rPr>
          <w:rFonts w:ascii="Times New Roman" w:eastAsia="Calibri" w:hAnsi="Times New Roman" w:cs="Times New Roman"/>
          <w:color w:val="000000" w:themeColor="text1"/>
          <w:spacing w:val="-3"/>
        </w:rPr>
        <w:t>a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y</w:t>
      </w:r>
      <w:r w:rsidRPr="00AD53FD">
        <w:rPr>
          <w:rFonts w:ascii="Times New Roman" w:eastAsia="Calibri" w:hAnsi="Times New Roman" w:cs="Times New Roman"/>
          <w:color w:val="000000" w:themeColor="text1"/>
        </w:rPr>
        <w:t>ılı</w:t>
      </w:r>
      <w:r w:rsidRPr="00AD53FD">
        <w:rPr>
          <w:rFonts w:ascii="Times New Roman" w:eastAsia="Calibri" w:hAnsi="Times New Roman" w:cs="Times New Roman"/>
          <w:color w:val="000000" w:themeColor="text1"/>
          <w:spacing w:val="3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Kişi</w:t>
      </w:r>
      <w:r w:rsidRPr="00AD53FD">
        <w:rPr>
          <w:rFonts w:ascii="Times New Roman" w:eastAsia="Calibri" w:hAnsi="Times New Roman" w:cs="Times New Roman"/>
          <w:color w:val="000000" w:themeColor="text1"/>
          <w:spacing w:val="-2"/>
        </w:rPr>
        <w:t>s</w:t>
      </w:r>
      <w:r w:rsidRPr="00AD53FD">
        <w:rPr>
          <w:rFonts w:ascii="Times New Roman" w:eastAsia="Calibri" w:hAnsi="Times New Roman" w:cs="Times New Roman"/>
          <w:color w:val="000000" w:themeColor="text1"/>
        </w:rPr>
        <w:t>el</w:t>
      </w:r>
      <w:r w:rsidRPr="00AD53FD">
        <w:rPr>
          <w:rFonts w:ascii="Times New Roman" w:eastAsia="Calibri" w:hAnsi="Times New Roman" w:cs="Times New Roman"/>
          <w:color w:val="000000" w:themeColor="text1"/>
          <w:spacing w:val="3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Veri</w:t>
      </w:r>
      <w:r w:rsidRPr="00AD53FD">
        <w:rPr>
          <w:rFonts w:ascii="Times New Roman" w:eastAsia="Calibri" w:hAnsi="Times New Roman" w:cs="Times New Roman"/>
          <w:color w:val="000000" w:themeColor="text1"/>
          <w:spacing w:val="-3"/>
        </w:rPr>
        <w:t>l</w:t>
      </w:r>
      <w:r w:rsidRPr="00AD53FD">
        <w:rPr>
          <w:rFonts w:ascii="Times New Roman" w:eastAsia="Calibri" w:hAnsi="Times New Roman" w:cs="Times New Roman"/>
          <w:color w:val="000000" w:themeColor="text1"/>
        </w:rPr>
        <w:t>erin</w:t>
      </w:r>
      <w:r w:rsidRPr="00AD53FD">
        <w:rPr>
          <w:rFonts w:ascii="Times New Roman" w:eastAsia="Calibri" w:hAnsi="Times New Roman" w:cs="Times New Roman"/>
          <w:color w:val="000000" w:themeColor="text1"/>
          <w:spacing w:val="2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K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o</w:t>
      </w:r>
      <w:r w:rsidRPr="00AD53FD">
        <w:rPr>
          <w:rFonts w:ascii="Times New Roman" w:eastAsia="Calibri" w:hAnsi="Times New Roman" w:cs="Times New Roman"/>
          <w:color w:val="000000" w:themeColor="text1"/>
        </w:rPr>
        <w:t>r</w:t>
      </w:r>
      <w:r w:rsidRPr="00AD53FD">
        <w:rPr>
          <w:rFonts w:ascii="Times New Roman" w:eastAsia="Calibri" w:hAnsi="Times New Roman" w:cs="Times New Roman"/>
          <w:color w:val="000000" w:themeColor="text1"/>
          <w:spacing w:val="-1"/>
        </w:rPr>
        <w:t>u</w:t>
      </w:r>
      <w:r w:rsidRPr="00AD53FD">
        <w:rPr>
          <w:rFonts w:ascii="Times New Roman" w:eastAsia="Calibri" w:hAnsi="Times New Roman" w:cs="Times New Roman"/>
          <w:color w:val="000000" w:themeColor="text1"/>
          <w:spacing w:val="-3"/>
        </w:rPr>
        <w:t>n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m</w:t>
      </w:r>
      <w:r w:rsidRPr="00AD53FD">
        <w:rPr>
          <w:rFonts w:ascii="Times New Roman" w:eastAsia="Calibri" w:hAnsi="Times New Roman" w:cs="Times New Roman"/>
          <w:color w:val="000000" w:themeColor="text1"/>
        </w:rPr>
        <w:t>ası</w:t>
      </w:r>
      <w:r w:rsidRPr="00AD53FD">
        <w:rPr>
          <w:rFonts w:ascii="Times New Roman" w:eastAsia="Calibri" w:hAnsi="Times New Roman" w:cs="Times New Roman"/>
          <w:color w:val="000000" w:themeColor="text1"/>
          <w:spacing w:val="3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Ka</w:t>
      </w:r>
      <w:r w:rsidRPr="00AD53FD">
        <w:rPr>
          <w:rFonts w:ascii="Times New Roman" w:eastAsia="Calibri" w:hAnsi="Times New Roman" w:cs="Times New Roman"/>
          <w:color w:val="000000" w:themeColor="text1"/>
          <w:spacing w:val="-1"/>
        </w:rPr>
        <w:t>nun</w:t>
      </w:r>
      <w:r w:rsidRPr="00AD53FD">
        <w:rPr>
          <w:rFonts w:ascii="Times New Roman" w:eastAsia="Calibri" w:hAnsi="Times New Roman" w:cs="Times New Roman"/>
          <w:color w:val="000000" w:themeColor="text1"/>
        </w:rPr>
        <w:t>u</w:t>
      </w:r>
      <w:r w:rsidRPr="00AD53FD">
        <w:rPr>
          <w:rFonts w:ascii="Times New Roman" w:eastAsia="Calibri" w:hAnsi="Times New Roman" w:cs="Times New Roman"/>
          <w:color w:val="000000" w:themeColor="text1"/>
          <w:spacing w:val="2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</w:rPr>
        <w:t>(Ka</w:t>
      </w:r>
      <w:r w:rsidRPr="00AD53FD">
        <w:rPr>
          <w:rFonts w:ascii="Times New Roman" w:eastAsia="Calibri" w:hAnsi="Times New Roman" w:cs="Times New Roman"/>
          <w:color w:val="000000" w:themeColor="text1"/>
          <w:spacing w:val="-1"/>
        </w:rPr>
        <w:t>nun</w:t>
      </w:r>
      <w:r w:rsidRPr="00AD53FD">
        <w:rPr>
          <w:rFonts w:ascii="Times New Roman" w:eastAsia="Calibri" w:hAnsi="Times New Roman" w:cs="Times New Roman"/>
          <w:color w:val="000000" w:themeColor="text1"/>
        </w:rPr>
        <w:t>)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AD53FD">
        <w:rPr>
          <w:rFonts w:ascii="Times New Roman" w:eastAsia="Calibri" w:hAnsi="Times New Roman" w:cs="Times New Roman"/>
          <w:color w:val="000000" w:themeColor="text1"/>
          <w:spacing w:val="-1"/>
        </w:rPr>
        <w:t>u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y</w:t>
      </w:r>
      <w:r w:rsidRPr="00AD53FD">
        <w:rPr>
          <w:rFonts w:ascii="Times New Roman" w:eastAsia="Calibri" w:hAnsi="Times New Roman" w:cs="Times New Roman"/>
          <w:color w:val="000000" w:themeColor="text1"/>
        </w:rPr>
        <w:t>arı</w:t>
      </w:r>
      <w:r w:rsidRPr="00AD53FD">
        <w:rPr>
          <w:rFonts w:ascii="Times New Roman" w:eastAsia="Calibri" w:hAnsi="Times New Roman" w:cs="Times New Roman"/>
          <w:color w:val="000000" w:themeColor="text1"/>
          <w:spacing w:val="-1"/>
        </w:rPr>
        <w:t>n</w:t>
      </w:r>
      <w:r w:rsidRPr="00AD53FD">
        <w:rPr>
          <w:rFonts w:ascii="Times New Roman" w:eastAsia="Calibri" w:hAnsi="Times New Roman" w:cs="Times New Roman"/>
          <w:color w:val="000000" w:themeColor="text1"/>
        </w:rPr>
        <w:t>ca,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="004A3D25" w:rsidRPr="003D024E">
        <w:rPr>
          <w:rFonts w:ascii="Times New Roman" w:eastAsia="Calibri" w:hAnsi="Times New Roman" w:cs="Times New Roman"/>
          <w:spacing w:val="-1"/>
        </w:rPr>
        <w:t xml:space="preserve">özel nitelikli </w:t>
      </w:r>
      <w:r w:rsidR="003D024E" w:rsidRPr="003D024E">
        <w:rPr>
          <w:rFonts w:ascii="Times New Roman" w:eastAsia="Calibri" w:hAnsi="Times New Roman" w:cs="Times New Roman"/>
          <w:spacing w:val="-1"/>
        </w:rPr>
        <w:t xml:space="preserve">kişisel verileriniz </w:t>
      </w:r>
      <w:r w:rsidR="004A3D25" w:rsidRPr="003D024E">
        <w:rPr>
          <w:rFonts w:ascii="Times New Roman" w:eastAsia="Calibri" w:hAnsi="Times New Roman" w:cs="Times New Roman"/>
          <w:spacing w:val="-1"/>
        </w:rPr>
        <w:t>dahil</w:t>
      </w:r>
      <w:r w:rsidR="003D024E" w:rsidRPr="003D024E">
        <w:rPr>
          <w:rFonts w:ascii="Times New Roman" w:eastAsia="Calibri" w:hAnsi="Times New Roman" w:cs="Times New Roman"/>
          <w:spacing w:val="-1"/>
        </w:rPr>
        <w:t xml:space="preserve"> olmak üzere</w:t>
      </w:r>
      <w:r w:rsidR="004A3D25" w:rsidRPr="003D024E">
        <w:rPr>
          <w:rFonts w:ascii="Times New Roman" w:eastAsia="Calibri" w:hAnsi="Times New Roman" w:cs="Times New Roman"/>
        </w:rPr>
        <w:t xml:space="preserve"> </w:t>
      </w:r>
      <w:r w:rsidRPr="003D024E">
        <w:rPr>
          <w:rFonts w:ascii="Times New Roman" w:eastAsia="Calibri" w:hAnsi="Times New Roman" w:cs="Times New Roman"/>
        </w:rPr>
        <w:t>kiş</w:t>
      </w:r>
      <w:r w:rsidRPr="003D024E">
        <w:rPr>
          <w:rFonts w:ascii="Times New Roman" w:eastAsia="Calibri" w:hAnsi="Times New Roman" w:cs="Times New Roman"/>
          <w:spacing w:val="-3"/>
        </w:rPr>
        <w:t>i</w:t>
      </w:r>
      <w:r w:rsidRPr="003D024E">
        <w:rPr>
          <w:rFonts w:ascii="Times New Roman" w:eastAsia="Calibri" w:hAnsi="Times New Roman" w:cs="Times New Roman"/>
        </w:rPr>
        <w:t>sel</w:t>
      </w:r>
      <w:r w:rsidRPr="003D024E">
        <w:rPr>
          <w:rFonts w:ascii="Times New Roman" w:eastAsia="Calibri" w:hAnsi="Times New Roman" w:cs="Times New Roman"/>
          <w:spacing w:val="3"/>
        </w:rPr>
        <w:t xml:space="preserve"> </w:t>
      </w:r>
      <w:r w:rsidRPr="003D024E">
        <w:rPr>
          <w:rFonts w:ascii="Times New Roman" w:eastAsia="Calibri" w:hAnsi="Times New Roman" w:cs="Times New Roman"/>
          <w:spacing w:val="-1"/>
        </w:rPr>
        <w:t>v</w:t>
      </w:r>
      <w:r w:rsidRPr="003D024E">
        <w:rPr>
          <w:rFonts w:ascii="Times New Roman" w:eastAsia="Calibri" w:hAnsi="Times New Roman" w:cs="Times New Roman"/>
        </w:rPr>
        <w:t>erileri</w:t>
      </w:r>
      <w:r w:rsidRPr="003D024E">
        <w:rPr>
          <w:rFonts w:ascii="Times New Roman" w:eastAsia="Calibri" w:hAnsi="Times New Roman" w:cs="Times New Roman"/>
          <w:spacing w:val="-1"/>
        </w:rPr>
        <w:t>n</w:t>
      </w:r>
      <w:r w:rsidRPr="003D024E">
        <w:rPr>
          <w:rFonts w:ascii="Times New Roman" w:eastAsia="Calibri" w:hAnsi="Times New Roman" w:cs="Times New Roman"/>
        </w:rPr>
        <w:t>i</w:t>
      </w:r>
      <w:r w:rsidRPr="003D024E">
        <w:rPr>
          <w:rFonts w:ascii="Times New Roman" w:eastAsia="Calibri" w:hAnsi="Times New Roman" w:cs="Times New Roman"/>
          <w:spacing w:val="-1"/>
        </w:rPr>
        <w:t>z</w:t>
      </w:r>
      <w:r w:rsidR="003D024E" w:rsidRPr="003D024E">
        <w:rPr>
          <w:rFonts w:ascii="Times New Roman" w:eastAsia="Calibri" w:hAnsi="Times New Roman" w:cs="Times New Roman"/>
          <w:spacing w:val="-1"/>
        </w:rPr>
        <w:t xml:space="preserve"> </w:t>
      </w:r>
      <w:r w:rsidR="0063438A" w:rsidRPr="003D024E">
        <w:rPr>
          <w:rFonts w:ascii="Times New Roman" w:eastAsia="Calibri" w:hAnsi="Times New Roman" w:cs="Times New Roman"/>
          <w:spacing w:val="1"/>
        </w:rPr>
        <w:t>V</w:t>
      </w:r>
      <w:r w:rsidRPr="003D024E">
        <w:rPr>
          <w:rFonts w:ascii="Times New Roman" w:eastAsia="Calibri" w:hAnsi="Times New Roman" w:cs="Times New Roman"/>
        </w:rPr>
        <w:t>eri</w:t>
      </w:r>
      <w:r w:rsidRPr="003D024E">
        <w:rPr>
          <w:rFonts w:ascii="Times New Roman" w:eastAsia="Calibri" w:hAnsi="Times New Roman" w:cs="Times New Roman"/>
          <w:spacing w:val="3"/>
        </w:rPr>
        <w:t xml:space="preserve"> </w:t>
      </w:r>
      <w:r w:rsidR="0063438A" w:rsidRPr="003D024E">
        <w:rPr>
          <w:rFonts w:ascii="Times New Roman" w:eastAsia="Calibri" w:hAnsi="Times New Roman" w:cs="Times New Roman"/>
          <w:spacing w:val="-2"/>
        </w:rPr>
        <w:t>S</w:t>
      </w:r>
      <w:r w:rsidRPr="003D024E">
        <w:rPr>
          <w:rFonts w:ascii="Times New Roman" w:eastAsia="Calibri" w:hAnsi="Times New Roman" w:cs="Times New Roman"/>
          <w:spacing w:val="1"/>
        </w:rPr>
        <w:t>o</w:t>
      </w:r>
      <w:r w:rsidRPr="003D024E">
        <w:rPr>
          <w:rFonts w:ascii="Times New Roman" w:eastAsia="Calibri" w:hAnsi="Times New Roman" w:cs="Times New Roman"/>
        </w:rPr>
        <w:t>r</w:t>
      </w:r>
      <w:r w:rsidRPr="003D024E">
        <w:rPr>
          <w:rFonts w:ascii="Times New Roman" w:eastAsia="Calibri" w:hAnsi="Times New Roman" w:cs="Times New Roman"/>
          <w:spacing w:val="-1"/>
        </w:rPr>
        <w:t>u</w:t>
      </w:r>
      <w:r w:rsidRPr="003D024E">
        <w:rPr>
          <w:rFonts w:ascii="Times New Roman" w:eastAsia="Calibri" w:hAnsi="Times New Roman" w:cs="Times New Roman"/>
          <w:spacing w:val="1"/>
        </w:rPr>
        <w:t>m</w:t>
      </w:r>
      <w:r w:rsidRPr="003D024E">
        <w:rPr>
          <w:rFonts w:ascii="Times New Roman" w:eastAsia="Calibri" w:hAnsi="Times New Roman" w:cs="Times New Roman"/>
        </w:rPr>
        <w:t>l</w:t>
      </w:r>
      <w:r w:rsidRPr="003D024E">
        <w:rPr>
          <w:rFonts w:ascii="Times New Roman" w:eastAsia="Calibri" w:hAnsi="Times New Roman" w:cs="Times New Roman"/>
          <w:spacing w:val="-3"/>
        </w:rPr>
        <w:t>u</w:t>
      </w:r>
      <w:r w:rsidRPr="003D024E">
        <w:rPr>
          <w:rFonts w:ascii="Times New Roman" w:eastAsia="Calibri" w:hAnsi="Times New Roman" w:cs="Times New Roman"/>
        </w:rPr>
        <w:t>su</w:t>
      </w:r>
      <w:r w:rsidRPr="003D024E">
        <w:rPr>
          <w:rFonts w:ascii="Times New Roman" w:eastAsia="Calibri" w:hAnsi="Times New Roman" w:cs="Times New Roman"/>
          <w:spacing w:val="2"/>
        </w:rPr>
        <w:t xml:space="preserve"> </w:t>
      </w:r>
      <w:r w:rsidRPr="003D024E">
        <w:rPr>
          <w:rFonts w:ascii="Times New Roman" w:eastAsia="Calibri" w:hAnsi="Times New Roman" w:cs="Times New Roman"/>
          <w:spacing w:val="1"/>
        </w:rPr>
        <w:t>o</w:t>
      </w:r>
      <w:r w:rsidRPr="003D024E">
        <w:rPr>
          <w:rFonts w:ascii="Times New Roman" w:eastAsia="Calibri" w:hAnsi="Times New Roman" w:cs="Times New Roman"/>
        </w:rPr>
        <w:t>lar</w:t>
      </w:r>
      <w:r w:rsidRPr="003D024E">
        <w:rPr>
          <w:rFonts w:ascii="Times New Roman" w:eastAsia="Calibri" w:hAnsi="Times New Roman" w:cs="Times New Roman"/>
          <w:spacing w:val="-3"/>
        </w:rPr>
        <w:t>a</w:t>
      </w:r>
      <w:r w:rsidRPr="003D024E">
        <w:rPr>
          <w:rFonts w:ascii="Times New Roman" w:eastAsia="Calibri" w:hAnsi="Times New Roman" w:cs="Times New Roman"/>
        </w:rPr>
        <w:t xml:space="preserve">k </w:t>
      </w:r>
      <w:r w:rsidRPr="003D024E">
        <w:rPr>
          <w:rFonts w:ascii="Times New Roman" w:hAnsi="Times New Roman" w:cs="Times New Roman"/>
        </w:rPr>
        <w:t>Türkiye Halk Bankası A.Ş.</w:t>
      </w:r>
      <w:r w:rsidRPr="003D024E">
        <w:rPr>
          <w:rFonts w:ascii="Times New Roman" w:eastAsia="Calibri" w:hAnsi="Times New Roman" w:cs="Times New Roman"/>
        </w:rPr>
        <w:t xml:space="preserve"> (</w:t>
      </w:r>
      <w:r w:rsidRPr="003D024E">
        <w:rPr>
          <w:rFonts w:ascii="Times New Roman" w:eastAsia="Calibri" w:hAnsi="Times New Roman" w:cs="Times New Roman"/>
          <w:spacing w:val="-2"/>
        </w:rPr>
        <w:t>Banka</w:t>
      </w:r>
      <w:r w:rsidRPr="003D024E">
        <w:rPr>
          <w:rFonts w:ascii="Times New Roman" w:eastAsia="Calibri" w:hAnsi="Times New Roman" w:cs="Times New Roman"/>
        </w:rPr>
        <w:t>)</w:t>
      </w:r>
      <w:r w:rsidRPr="003D024E">
        <w:rPr>
          <w:rFonts w:ascii="Times New Roman" w:eastAsia="Calibri" w:hAnsi="Times New Roman" w:cs="Times New Roman"/>
          <w:spacing w:val="1"/>
        </w:rPr>
        <w:t xml:space="preserve"> </w:t>
      </w:r>
      <w:r w:rsidRPr="003D024E">
        <w:rPr>
          <w:rFonts w:ascii="Times New Roman" w:eastAsia="Calibri" w:hAnsi="Times New Roman" w:cs="Times New Roman"/>
          <w:spacing w:val="-2"/>
        </w:rPr>
        <w:t>t</w:t>
      </w:r>
      <w:r w:rsidRPr="003D024E">
        <w:rPr>
          <w:rFonts w:ascii="Times New Roman" w:eastAsia="Calibri" w:hAnsi="Times New Roman" w:cs="Times New Roman"/>
        </w:rPr>
        <w:t>arafı</w:t>
      </w:r>
      <w:r w:rsidRPr="003D024E">
        <w:rPr>
          <w:rFonts w:ascii="Times New Roman" w:eastAsia="Calibri" w:hAnsi="Times New Roman" w:cs="Times New Roman"/>
          <w:spacing w:val="-1"/>
        </w:rPr>
        <w:t>nd</w:t>
      </w:r>
      <w:r w:rsidRPr="003D024E">
        <w:rPr>
          <w:rFonts w:ascii="Times New Roman" w:eastAsia="Calibri" w:hAnsi="Times New Roman" w:cs="Times New Roman"/>
        </w:rPr>
        <w:t>an aşa</w:t>
      </w:r>
      <w:r w:rsidRPr="003D024E">
        <w:rPr>
          <w:rFonts w:ascii="Times New Roman" w:eastAsia="Calibri" w:hAnsi="Times New Roman" w:cs="Times New Roman"/>
          <w:spacing w:val="-1"/>
        </w:rPr>
        <w:t>ğ</w:t>
      </w:r>
      <w:r w:rsidRPr="003D024E">
        <w:rPr>
          <w:rFonts w:ascii="Times New Roman" w:eastAsia="Calibri" w:hAnsi="Times New Roman" w:cs="Times New Roman"/>
        </w:rPr>
        <w:t>ı</w:t>
      </w:r>
      <w:r w:rsidRPr="003D024E">
        <w:rPr>
          <w:rFonts w:ascii="Times New Roman" w:eastAsia="Calibri" w:hAnsi="Times New Roman" w:cs="Times New Roman"/>
          <w:spacing w:val="-1"/>
        </w:rPr>
        <w:t>d</w:t>
      </w:r>
      <w:r w:rsidRPr="003D024E">
        <w:rPr>
          <w:rFonts w:ascii="Times New Roman" w:eastAsia="Calibri" w:hAnsi="Times New Roman" w:cs="Times New Roman"/>
        </w:rPr>
        <w:t>a aç</w:t>
      </w:r>
      <w:r w:rsidRPr="003D024E">
        <w:rPr>
          <w:rFonts w:ascii="Times New Roman" w:eastAsia="Calibri" w:hAnsi="Times New Roman" w:cs="Times New Roman"/>
          <w:spacing w:val="-3"/>
        </w:rPr>
        <w:t>ı</w:t>
      </w:r>
      <w:r w:rsidRPr="003D024E">
        <w:rPr>
          <w:rFonts w:ascii="Times New Roman" w:eastAsia="Calibri" w:hAnsi="Times New Roman" w:cs="Times New Roman"/>
        </w:rPr>
        <w:t>kla</w:t>
      </w:r>
      <w:r w:rsidRPr="003D024E">
        <w:rPr>
          <w:rFonts w:ascii="Times New Roman" w:eastAsia="Calibri" w:hAnsi="Times New Roman" w:cs="Times New Roman"/>
          <w:spacing w:val="-1"/>
        </w:rPr>
        <w:t>n</w:t>
      </w:r>
      <w:r w:rsidRPr="003D024E">
        <w:rPr>
          <w:rFonts w:ascii="Times New Roman" w:eastAsia="Calibri" w:hAnsi="Times New Roman" w:cs="Times New Roman"/>
        </w:rPr>
        <w:t>an ka</w:t>
      </w:r>
      <w:r w:rsidRPr="003D024E">
        <w:rPr>
          <w:rFonts w:ascii="Times New Roman" w:eastAsia="Calibri" w:hAnsi="Times New Roman" w:cs="Times New Roman"/>
          <w:spacing w:val="-1"/>
        </w:rPr>
        <w:t>p</w:t>
      </w:r>
      <w:r w:rsidRPr="003D024E">
        <w:rPr>
          <w:rFonts w:ascii="Times New Roman" w:eastAsia="Calibri" w:hAnsi="Times New Roman" w:cs="Times New Roman"/>
        </w:rPr>
        <w:t>sa</w:t>
      </w:r>
      <w:r w:rsidRPr="003D024E">
        <w:rPr>
          <w:rFonts w:ascii="Times New Roman" w:eastAsia="Calibri" w:hAnsi="Times New Roman" w:cs="Times New Roman"/>
          <w:spacing w:val="1"/>
        </w:rPr>
        <w:t>m</w:t>
      </w:r>
      <w:r w:rsidRPr="003D024E">
        <w:rPr>
          <w:rFonts w:ascii="Times New Roman" w:eastAsia="Calibri" w:hAnsi="Times New Roman" w:cs="Times New Roman"/>
          <w:spacing w:val="-1"/>
        </w:rPr>
        <w:t>d</w:t>
      </w:r>
      <w:r w:rsidRPr="003D024E">
        <w:rPr>
          <w:rFonts w:ascii="Times New Roman" w:eastAsia="Calibri" w:hAnsi="Times New Roman" w:cs="Times New Roman"/>
        </w:rPr>
        <w:t>a işlenecektir.</w:t>
      </w:r>
    </w:p>
    <w:p w14:paraId="256CCD21" w14:textId="77777777" w:rsidR="0063438A" w:rsidRPr="00AD53FD" w:rsidRDefault="0063438A" w:rsidP="00FE7996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426E06B" w14:textId="6FE18B48" w:rsidR="005324ED" w:rsidRPr="00AD53FD" w:rsidRDefault="005324ED" w:rsidP="00FE7996">
      <w:pPr>
        <w:pStyle w:val="ListeParagraf"/>
        <w:numPr>
          <w:ilvl w:val="0"/>
          <w:numId w:val="4"/>
        </w:numPr>
        <w:ind w:left="567" w:right="-35" w:hanging="567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  <w:r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>Kişisel Verilerin İşleme Amaçları</w:t>
      </w:r>
      <w:r w:rsidR="00596925"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 xml:space="preserve"> </w:t>
      </w:r>
      <w:r w:rsidR="00596925" w:rsidRPr="00AD53FD"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  <w:t>ve Hukuki Sebepleri</w:t>
      </w:r>
    </w:p>
    <w:p w14:paraId="3AA943AA" w14:textId="77777777" w:rsidR="00DC6D4E" w:rsidRPr="00AD53FD" w:rsidRDefault="00DC6D4E" w:rsidP="00FE7996">
      <w:pPr>
        <w:pStyle w:val="ListeParagraf"/>
        <w:ind w:left="567" w:right="-35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</w:p>
    <w:p w14:paraId="5E7A9BDF" w14:textId="74035E98" w:rsidR="00596925" w:rsidRDefault="005324ED" w:rsidP="00FE7996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color w:val="000000" w:themeColor="text1"/>
          <w:spacing w:val="1"/>
        </w:rPr>
      </w:pP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B</w:t>
      </w:r>
      <w:r w:rsidR="00FE04E7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anka tarafından </w:t>
      </w:r>
      <w:r w:rsidR="00FE04E7" w:rsidRPr="00C64A81">
        <w:rPr>
          <w:rFonts w:ascii="Times New Roman" w:eastAsia="Calibri" w:hAnsi="Times New Roman" w:cs="Times New Roman"/>
          <w:color w:val="000000" w:themeColor="text1"/>
          <w:spacing w:val="1"/>
        </w:rPr>
        <w:t>toplanan</w:t>
      </w:r>
      <w:r w:rsidR="007D7A14">
        <w:rPr>
          <w:rFonts w:ascii="Times New Roman" w:eastAsia="Calibri" w:hAnsi="Times New Roman" w:cs="Times New Roman"/>
          <w:color w:val="000000" w:themeColor="text1"/>
          <w:spacing w:val="1"/>
        </w:rPr>
        <w:t xml:space="preserve"> a</w:t>
      </w:r>
      <w:r w:rsidR="00FE7B57" w:rsidRPr="00AD53FD">
        <w:rPr>
          <w:rFonts w:ascii="Times New Roman" w:eastAsia="Calibri" w:hAnsi="Times New Roman" w:cs="Times New Roman"/>
          <w:color w:val="000000" w:themeColor="text1"/>
          <w:spacing w:val="1"/>
        </w:rPr>
        <w:t>d</w:t>
      </w:r>
      <w:r w:rsidR="007D7A14">
        <w:rPr>
          <w:rFonts w:ascii="Times New Roman" w:eastAsia="Calibri" w:hAnsi="Times New Roman" w:cs="Times New Roman"/>
          <w:color w:val="000000" w:themeColor="text1"/>
          <w:spacing w:val="1"/>
        </w:rPr>
        <w:t>/</w:t>
      </w:r>
      <w:proofErr w:type="spellStart"/>
      <w:r w:rsidR="007D7A14">
        <w:rPr>
          <w:rFonts w:ascii="Times New Roman" w:eastAsia="Calibri" w:hAnsi="Times New Roman" w:cs="Times New Roman"/>
          <w:color w:val="000000" w:themeColor="text1"/>
          <w:spacing w:val="1"/>
        </w:rPr>
        <w:t>s</w:t>
      </w:r>
      <w:r w:rsidR="00FE7B57" w:rsidRPr="00AD53FD">
        <w:rPr>
          <w:rFonts w:ascii="Times New Roman" w:eastAsia="Calibri" w:hAnsi="Times New Roman" w:cs="Times New Roman"/>
          <w:color w:val="000000" w:themeColor="text1"/>
          <w:spacing w:val="1"/>
        </w:rPr>
        <w:t>oyad</w:t>
      </w:r>
      <w:proofErr w:type="spellEnd"/>
      <w:r w:rsidR="00FE7B57" w:rsidRPr="00952A96">
        <w:rPr>
          <w:rFonts w:ascii="Times New Roman" w:eastAsia="Calibri" w:hAnsi="Times New Roman" w:cs="Times New Roman"/>
          <w:color w:val="000000" w:themeColor="text1"/>
          <w:spacing w:val="1"/>
        </w:rPr>
        <w:t xml:space="preserve">, </w:t>
      </w:r>
      <w:r w:rsidR="00952A96" w:rsidRPr="00952A96">
        <w:rPr>
          <w:rFonts w:ascii="Times New Roman" w:eastAsia="Calibri" w:hAnsi="Times New Roman" w:cs="Times New Roman"/>
          <w:color w:val="000000" w:themeColor="text1"/>
          <w:spacing w:val="1"/>
        </w:rPr>
        <w:t>T.C. Kimlik N</w:t>
      </w:r>
      <w:r w:rsidR="00FE7B57" w:rsidRPr="00952A96">
        <w:rPr>
          <w:rFonts w:ascii="Times New Roman" w:eastAsia="Calibri" w:hAnsi="Times New Roman" w:cs="Times New Roman"/>
          <w:color w:val="000000" w:themeColor="text1"/>
          <w:spacing w:val="1"/>
        </w:rPr>
        <w:t>umarası</w:t>
      </w:r>
      <w:r w:rsidR="00FE04E7" w:rsidRPr="00AD53FD">
        <w:rPr>
          <w:rFonts w:ascii="Times New Roman" w:eastAsia="Calibri" w:hAnsi="Times New Roman" w:cs="Times New Roman"/>
          <w:color w:val="000000" w:themeColor="text1"/>
          <w:spacing w:val="1"/>
        </w:rPr>
        <w:t>, e</w:t>
      </w:r>
      <w:r w:rsidR="00CF0CB8" w:rsidRPr="00AD53FD">
        <w:rPr>
          <w:rFonts w:ascii="Times New Roman" w:eastAsia="Calibri" w:hAnsi="Times New Roman" w:cs="Times New Roman"/>
          <w:color w:val="000000" w:themeColor="text1"/>
          <w:spacing w:val="1"/>
        </w:rPr>
        <w:t>lektronik posta a</w:t>
      </w:r>
      <w:r w:rsidR="00762F1C" w:rsidRPr="00AD53FD">
        <w:rPr>
          <w:rFonts w:ascii="Times New Roman" w:eastAsia="Calibri" w:hAnsi="Times New Roman" w:cs="Times New Roman"/>
          <w:color w:val="000000" w:themeColor="text1"/>
          <w:spacing w:val="1"/>
        </w:rPr>
        <w:t>dres</w:t>
      </w:r>
      <w:r w:rsidR="00CF0CB8" w:rsidRPr="00AD53FD">
        <w:rPr>
          <w:rFonts w:ascii="Times New Roman" w:eastAsia="Calibri" w:hAnsi="Times New Roman" w:cs="Times New Roman"/>
          <w:color w:val="000000" w:themeColor="text1"/>
          <w:spacing w:val="1"/>
        </w:rPr>
        <w:t>i</w:t>
      </w:r>
      <w:r w:rsidR="00762F1C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, </w:t>
      </w:r>
      <w:r w:rsidR="00FE04E7" w:rsidRPr="00AD53FD">
        <w:rPr>
          <w:rFonts w:ascii="Times New Roman" w:eastAsia="Calibri" w:hAnsi="Times New Roman" w:cs="Times New Roman"/>
          <w:color w:val="000000" w:themeColor="text1"/>
          <w:spacing w:val="1"/>
        </w:rPr>
        <w:t>i</w:t>
      </w:r>
      <w:r w:rsidR="00CF0CB8" w:rsidRPr="00AD53FD">
        <w:rPr>
          <w:rFonts w:ascii="Times New Roman" w:eastAsia="Calibri" w:hAnsi="Times New Roman" w:cs="Times New Roman"/>
          <w:color w:val="000000" w:themeColor="text1"/>
          <w:spacing w:val="1"/>
        </w:rPr>
        <w:t>letişim a</w:t>
      </w:r>
      <w:r w:rsidR="00762F1C" w:rsidRPr="00AD53FD">
        <w:rPr>
          <w:rFonts w:ascii="Times New Roman" w:eastAsia="Calibri" w:hAnsi="Times New Roman" w:cs="Times New Roman"/>
          <w:color w:val="000000" w:themeColor="text1"/>
          <w:spacing w:val="1"/>
        </w:rPr>
        <w:t>dresi,</w:t>
      </w:r>
      <w:r w:rsidR="002D069C">
        <w:rPr>
          <w:rFonts w:ascii="Times New Roman" w:eastAsia="Calibri" w:hAnsi="Times New Roman" w:cs="Times New Roman"/>
          <w:color w:val="000000" w:themeColor="text1"/>
          <w:spacing w:val="1"/>
        </w:rPr>
        <w:t xml:space="preserve"> iletişim numarası</w:t>
      </w:r>
      <w:r w:rsidR="00D413FC">
        <w:rPr>
          <w:rFonts w:ascii="Times New Roman" w:eastAsia="Calibri" w:hAnsi="Times New Roman" w:cs="Times New Roman"/>
          <w:color w:val="000000" w:themeColor="text1"/>
          <w:spacing w:val="1"/>
        </w:rPr>
        <w:t xml:space="preserve">, şirket ortaklığı </w:t>
      </w:r>
      <w:r w:rsidR="00952A96">
        <w:rPr>
          <w:rFonts w:ascii="Times New Roman" w:eastAsia="Calibri" w:hAnsi="Times New Roman" w:cs="Times New Roman"/>
          <w:spacing w:val="1"/>
        </w:rPr>
        <w:t>vb.</w:t>
      </w:r>
      <w:r w:rsidR="00FE04E7" w:rsidRPr="00AD53FD">
        <w:rPr>
          <w:rFonts w:ascii="Times New Roman" w:eastAsia="Calibri" w:hAnsi="Times New Roman" w:cs="Times New Roman"/>
          <w:spacing w:val="1"/>
        </w:rPr>
        <w:t xml:space="preserve"> kişisel verileriniz</w:t>
      </w:r>
      <w:r w:rsidR="00FE04E7" w:rsidRPr="00AD53FD">
        <w:rPr>
          <w:rFonts w:ascii="Times New Roman" w:eastAsia="Calibri" w:hAnsi="Times New Roman" w:cs="Times New Roman"/>
          <w:b/>
          <w:spacing w:val="1"/>
        </w:rPr>
        <w:t xml:space="preserve"> </w:t>
      </w:r>
      <w:r w:rsidR="00435918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Banka </w:t>
      </w:r>
      <w:r w:rsidR="00A93236">
        <w:rPr>
          <w:rFonts w:ascii="Times New Roman" w:eastAsia="Calibri" w:hAnsi="Times New Roman" w:cs="Times New Roman"/>
          <w:color w:val="000000" w:themeColor="text1"/>
          <w:spacing w:val="1"/>
        </w:rPr>
        <w:t xml:space="preserve">politikaları çerçevesinde aşağıda belirtilen amaç ve hukuki sebepler ile işlenmektedir. </w:t>
      </w:r>
    </w:p>
    <w:p w14:paraId="3BEA7D71" w14:textId="77777777" w:rsidR="0063438A" w:rsidRPr="00AD53FD" w:rsidRDefault="0063438A" w:rsidP="00FE7996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color w:val="000000" w:themeColor="text1"/>
          <w:spacing w:val="1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792"/>
        <w:gridCol w:w="4701"/>
      </w:tblGrid>
      <w:tr w:rsidR="00596925" w:rsidRPr="00AD53FD" w14:paraId="30446DD5" w14:textId="77777777" w:rsidTr="00A93236">
        <w:trPr>
          <w:trHeight w:val="592"/>
        </w:trPr>
        <w:tc>
          <w:tcPr>
            <w:tcW w:w="4792" w:type="dxa"/>
          </w:tcPr>
          <w:p w14:paraId="38ECD397" w14:textId="03ACCCE9" w:rsidR="00596925" w:rsidRPr="00AD53FD" w:rsidRDefault="00596925" w:rsidP="00FE7996">
            <w:pPr>
              <w:ind w:right="7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</w:rPr>
            </w:pPr>
            <w:r w:rsidRPr="00AD53F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</w:rPr>
              <w:t xml:space="preserve">İşleme Amacı </w:t>
            </w:r>
          </w:p>
        </w:tc>
        <w:tc>
          <w:tcPr>
            <w:tcW w:w="4701" w:type="dxa"/>
          </w:tcPr>
          <w:p w14:paraId="707E16FA" w14:textId="2620545F" w:rsidR="00596925" w:rsidRPr="00AD53FD" w:rsidRDefault="00596925" w:rsidP="00FE7996">
            <w:pPr>
              <w:ind w:right="7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</w:rPr>
            </w:pPr>
            <w:r w:rsidRPr="00AD53FD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</w:rPr>
              <w:t>Kişisel Verilerin İşlenmesinin Hukuki Sebebi</w:t>
            </w:r>
          </w:p>
        </w:tc>
      </w:tr>
      <w:tr w:rsidR="00596925" w:rsidRPr="00AD53FD" w14:paraId="4E08CF60" w14:textId="77777777" w:rsidTr="00A93236">
        <w:trPr>
          <w:trHeight w:val="2684"/>
        </w:trPr>
        <w:tc>
          <w:tcPr>
            <w:tcW w:w="4792" w:type="dxa"/>
          </w:tcPr>
          <w:p w14:paraId="7D71CA95" w14:textId="0035C34E" w:rsidR="00D413FC" w:rsidRPr="00C413BF" w:rsidRDefault="00C413BF" w:rsidP="00367E8A">
            <w:pPr>
              <w:pStyle w:val="AralkYok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İlgi </w:t>
            </w:r>
            <w:r w:rsidR="0027685A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program/y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arışma</w:t>
            </w:r>
            <w:r w:rsidR="00D413FC" w:rsidRPr="00C413BF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katılımınızın sağlanması, </w:t>
            </w:r>
          </w:p>
          <w:p w14:paraId="64DF6476" w14:textId="1DB32A7D" w:rsidR="00531D31" w:rsidRDefault="00531D31" w:rsidP="00367E8A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</w:pPr>
            <w:r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İ</w:t>
            </w:r>
            <w:r w:rsidR="00441E26"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letişim faaliyetleri</w:t>
            </w:r>
            <w:r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 xml:space="preserve"> süreçlerinin yürütülmesi ve </w:t>
            </w:r>
            <w:r w:rsidR="00D646BD"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sonuçlandırılması</w:t>
            </w:r>
          </w:p>
          <w:p w14:paraId="66833946" w14:textId="13367FFF" w:rsidR="001538E2" w:rsidRPr="00871DA0" w:rsidRDefault="004A1D88" w:rsidP="00367E8A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  <w:sz w:val="20"/>
                <w:szCs w:val="22"/>
                <w:lang w:val="tr-TR"/>
              </w:rPr>
            </w:pPr>
            <w:r w:rsidRPr="00871DA0">
              <w:rPr>
                <w:rFonts w:cs="Arial"/>
                <w:bCs/>
                <w:sz w:val="22"/>
                <w:szCs w:val="22"/>
              </w:rPr>
              <w:t>Ü</w:t>
            </w:r>
            <w:r w:rsidR="001538E2" w:rsidRPr="00871DA0">
              <w:rPr>
                <w:rFonts w:cs="Arial"/>
                <w:bCs/>
                <w:sz w:val="22"/>
                <w:szCs w:val="22"/>
              </w:rPr>
              <w:t xml:space="preserve">rün ve </w:t>
            </w:r>
            <w:proofErr w:type="spellStart"/>
            <w:r w:rsidR="001538E2" w:rsidRPr="00871DA0">
              <w:rPr>
                <w:rFonts w:cs="Arial"/>
                <w:bCs/>
                <w:sz w:val="22"/>
                <w:szCs w:val="22"/>
              </w:rPr>
              <w:t>hizmetlerin</w:t>
            </w:r>
            <w:proofErr w:type="spellEnd"/>
            <w:r w:rsidR="001538E2" w:rsidRPr="00871DA0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1538E2" w:rsidRPr="00871DA0">
              <w:rPr>
                <w:rFonts w:cs="Arial"/>
                <w:bCs/>
                <w:sz w:val="22"/>
                <w:szCs w:val="22"/>
              </w:rPr>
              <w:t>sunulması</w:t>
            </w:r>
            <w:proofErr w:type="spellEnd"/>
          </w:p>
          <w:p w14:paraId="0F2EA3F0" w14:textId="77777777" w:rsidR="001538E2" w:rsidRPr="00871DA0" w:rsidRDefault="001538E2" w:rsidP="00367E8A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 w:rsidRPr="00871DA0">
              <w:rPr>
                <w:rFonts w:cs="Arial"/>
                <w:sz w:val="22"/>
                <w:szCs w:val="22"/>
              </w:rPr>
              <w:t>Müşteri</w:t>
            </w:r>
            <w:proofErr w:type="spellEnd"/>
            <w:r w:rsidRPr="00871D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71DA0">
              <w:rPr>
                <w:rFonts w:cs="Arial"/>
                <w:sz w:val="22"/>
                <w:szCs w:val="22"/>
              </w:rPr>
              <w:t>segmentasyonu</w:t>
            </w:r>
            <w:proofErr w:type="spellEnd"/>
            <w:r w:rsidRPr="00871DA0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871DA0">
              <w:rPr>
                <w:rFonts w:cs="Arial"/>
                <w:sz w:val="22"/>
                <w:szCs w:val="22"/>
              </w:rPr>
              <w:t>sınıflandırılması</w:t>
            </w:r>
            <w:proofErr w:type="spellEnd"/>
            <w:r w:rsidRPr="00871DA0">
              <w:rPr>
                <w:rFonts w:cs="Arial"/>
                <w:sz w:val="22"/>
                <w:szCs w:val="22"/>
              </w:rPr>
              <w:t>)</w:t>
            </w:r>
          </w:p>
          <w:p w14:paraId="37E2B460" w14:textId="2F277B62" w:rsidR="001538E2" w:rsidRPr="00871DA0" w:rsidRDefault="001538E2" w:rsidP="00367E8A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  <w:sz w:val="20"/>
                <w:szCs w:val="22"/>
                <w:lang w:val="tr-TR"/>
              </w:rPr>
            </w:pPr>
            <w:r w:rsidRPr="00871DA0">
              <w:rPr>
                <w:rFonts w:ascii="Times New Roman" w:hAnsi="Times New Roman"/>
                <w:sz w:val="22"/>
                <w:szCs w:val="22"/>
                <w:lang w:val="tr-TR"/>
              </w:rPr>
              <w:t>Kullanılan ürün/hizmetle</w:t>
            </w:r>
            <w:r w:rsidR="003D024E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r</w:t>
            </w:r>
            <w:r w:rsidRPr="00871DA0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ile ilgili doğrudan pazarlama yapılması</w:t>
            </w:r>
          </w:p>
          <w:p w14:paraId="590F06F3" w14:textId="12FF9EE5" w:rsidR="000C3AC9" w:rsidRPr="00871DA0" w:rsidRDefault="000C3AC9" w:rsidP="00FE7996">
            <w:pPr>
              <w:pStyle w:val="ListeParagraf"/>
              <w:ind w:left="720" w:right="79"/>
              <w:jc w:val="both"/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4701" w:type="dxa"/>
          </w:tcPr>
          <w:p w14:paraId="1529DD06" w14:textId="2A134341" w:rsidR="00C179F8" w:rsidRDefault="00C179F8" w:rsidP="00FE7996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K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anunun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5/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(</w:t>
            </w:r>
            <w:r>
              <w:rPr>
                <w:rFonts w:ascii="Times New Roman" w:eastAsia="Calibri" w:hAnsi="Times New Roman" w:cs="Times New Roman"/>
                <w:spacing w:val="1"/>
              </w:rPr>
              <w:t>2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)</w:t>
            </w:r>
            <w:r w:rsidR="0092231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="005D5E8E">
              <w:rPr>
                <w:rFonts w:ascii="Times New Roman" w:eastAsia="Calibri" w:hAnsi="Times New Roman" w:cs="Times New Roman"/>
                <w:spacing w:val="1"/>
              </w:rPr>
              <w:t>e,c,f</w:t>
            </w:r>
            <w:proofErr w:type="spellEnd"/>
            <w:r w:rsidR="005D5E8E">
              <w:rPr>
                <w:rFonts w:ascii="Times New Roman" w:eastAsia="Calibri" w:hAnsi="Times New Roman" w:cs="Times New Roman"/>
                <w:spacing w:val="1"/>
              </w:rPr>
              <w:t xml:space="preserve"> bentleri kapsamında</w:t>
            </w:r>
            <w:r>
              <w:rPr>
                <w:rFonts w:ascii="Times New Roman" w:eastAsia="Calibri" w:hAnsi="Times New Roman" w:cs="Times New Roman"/>
                <w:spacing w:val="1"/>
              </w:rPr>
              <w:t>;</w:t>
            </w:r>
          </w:p>
          <w:p w14:paraId="671C3ADF" w14:textId="77777777" w:rsidR="00C179F8" w:rsidRDefault="00C179F8" w:rsidP="00FE7996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- B</w:t>
            </w:r>
            <w:r w:rsidRPr="00AD53FD">
              <w:rPr>
                <w:rFonts w:ascii="Times New Roman" w:eastAsia="Calibri" w:hAnsi="Times New Roman" w:cs="Times New Roman"/>
                <w:spacing w:val="1"/>
              </w:rPr>
              <w:t>ir hakkın tesisi, kullanılması veya korunması için veri işlemenin zorunlu olması</w:t>
            </w:r>
            <w:r>
              <w:rPr>
                <w:rFonts w:ascii="Times New Roman" w:eastAsia="Calibri" w:hAnsi="Times New Roman" w:cs="Times New Roman"/>
                <w:spacing w:val="1"/>
              </w:rPr>
              <w:t>,</w:t>
            </w:r>
            <w:r w:rsidRPr="00AD53F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14:paraId="50B3D644" w14:textId="77777777" w:rsidR="00C179F8" w:rsidRDefault="00C179F8" w:rsidP="00FE7996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 xml:space="preserve">- </w:t>
            </w:r>
            <w:r w:rsidR="000C3AC9" w:rsidRPr="00AD53FD">
              <w:rPr>
                <w:rFonts w:ascii="Times New Roman" w:eastAsia="Calibri" w:hAnsi="Times New Roman" w:cs="Times New Roman"/>
                <w:spacing w:val="1"/>
              </w:rPr>
              <w:t>Taraflar arasında</w:t>
            </w:r>
            <w:r w:rsidR="00537B8E" w:rsidRPr="00AD53FD">
              <w:rPr>
                <w:rFonts w:ascii="Times New Roman" w:hAnsi="Times New Roman" w:cs="Times New Roman"/>
              </w:rPr>
              <w:t xml:space="preserve"> bir </w:t>
            </w:r>
            <w:r w:rsidR="00537B8E" w:rsidRPr="00AD53FD">
              <w:rPr>
                <w:rFonts w:ascii="Times New Roman" w:eastAsia="Calibri" w:hAnsi="Times New Roman" w:cs="Times New Roman"/>
                <w:spacing w:val="1"/>
              </w:rPr>
              <w:t>sözleşmenin kurulması veya ifasıyla doğrudan doğruya ilgili olması kaydıyla, sözleşmenin taraflarına ait kişisel verilerin işlenmesinin gerekli olması</w:t>
            </w:r>
            <w:r w:rsidR="000C3AC9" w:rsidRPr="00AD53FD">
              <w:rPr>
                <w:rFonts w:ascii="Times New Roman" w:eastAsia="Calibri" w:hAnsi="Times New Roman" w:cs="Times New Roman"/>
                <w:spacing w:val="1"/>
              </w:rPr>
              <w:t xml:space="preserve">, </w:t>
            </w:r>
          </w:p>
          <w:p w14:paraId="308A8B25" w14:textId="4B9E184A" w:rsidR="00596925" w:rsidRPr="00AD53FD" w:rsidRDefault="00C179F8" w:rsidP="00B057EC">
            <w:pPr>
              <w:ind w:right="79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- İ</w:t>
            </w:r>
            <w:r w:rsidR="000C3AC9" w:rsidRPr="00AD53FD">
              <w:rPr>
                <w:rFonts w:ascii="Times New Roman" w:eastAsia="Calibri" w:hAnsi="Times New Roman" w:cs="Times New Roman"/>
                <w:spacing w:val="1"/>
              </w:rPr>
              <w:t xml:space="preserve">lgili kişinin temel hak ve özgürlüklerine zarar vermemek kaydıyla 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="000C3AC9" w:rsidRPr="00AD53FD">
              <w:rPr>
                <w:rFonts w:ascii="Times New Roman" w:eastAsia="Calibri" w:hAnsi="Times New Roman" w:cs="Times New Roman"/>
                <w:spacing w:val="1"/>
              </w:rPr>
              <w:t xml:space="preserve">eri 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="000C3AC9" w:rsidRPr="00AD53FD">
              <w:rPr>
                <w:rFonts w:ascii="Times New Roman" w:eastAsia="Calibri" w:hAnsi="Times New Roman" w:cs="Times New Roman"/>
                <w:spacing w:val="1"/>
              </w:rPr>
              <w:t>orumlusunun meşru m</w:t>
            </w:r>
            <w:r w:rsidR="00602D08" w:rsidRPr="00AD53FD">
              <w:rPr>
                <w:rFonts w:ascii="Times New Roman" w:eastAsia="Calibri" w:hAnsi="Times New Roman" w:cs="Times New Roman"/>
                <w:spacing w:val="1"/>
              </w:rPr>
              <w:t>enfaati</w:t>
            </w:r>
          </w:p>
        </w:tc>
      </w:tr>
      <w:tr w:rsidR="00475C39" w:rsidRPr="00AD53FD" w14:paraId="5D5A1DAC" w14:textId="77777777" w:rsidTr="00A93236">
        <w:trPr>
          <w:trHeight w:val="285"/>
        </w:trPr>
        <w:tc>
          <w:tcPr>
            <w:tcW w:w="4792" w:type="dxa"/>
          </w:tcPr>
          <w:p w14:paraId="2879EA72" w14:textId="77777777" w:rsidR="00475C39" w:rsidRDefault="00475C39" w:rsidP="00FE7996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</w:pPr>
            <w:r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 xml:space="preserve">Yasal mevzuattan kaynaklanan ve yasal otoritelerce öngörülen bilgi ve belge saklama, raporlama, </w:t>
            </w:r>
            <w:r w:rsidR="00E57408"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bilgilendirme yükümlülüklerinin</w:t>
            </w:r>
            <w:r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 xml:space="preserve"> yerine getirilmesi</w:t>
            </w:r>
            <w:r w:rsidR="00FB3BC4"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,</w:t>
            </w:r>
            <w:r w:rsidR="00FB3BC4" w:rsidRPr="00AD53F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FB3BC4" w:rsidRPr="00AD53FD"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  <w:t>hukuki uyuşmazlıklarda kullanılması</w:t>
            </w:r>
          </w:p>
          <w:p w14:paraId="5C62C6C1" w14:textId="71CEE025" w:rsidR="003F75CC" w:rsidRPr="00AD53FD" w:rsidRDefault="003F75CC" w:rsidP="00922316">
            <w:pPr>
              <w:pStyle w:val="ListeParagraf"/>
              <w:ind w:left="720" w:right="79"/>
              <w:jc w:val="both"/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4701" w:type="dxa"/>
          </w:tcPr>
          <w:p w14:paraId="7B3FB6AA" w14:textId="3FBBF02B" w:rsidR="00C179F8" w:rsidRDefault="00C179F8" w:rsidP="00C179F8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K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anunun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5/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(</w:t>
            </w:r>
            <w:r>
              <w:rPr>
                <w:rFonts w:ascii="Times New Roman" w:eastAsia="Calibri" w:hAnsi="Times New Roman" w:cs="Times New Roman"/>
                <w:spacing w:val="1"/>
              </w:rPr>
              <w:t>2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)</w:t>
            </w:r>
            <w:r w:rsidR="0092231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5D5E8E">
              <w:rPr>
                <w:rFonts w:ascii="Times New Roman" w:eastAsia="Calibri" w:hAnsi="Times New Roman" w:cs="Times New Roman"/>
                <w:spacing w:val="1"/>
              </w:rPr>
              <w:t>a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B057EC">
              <w:rPr>
                <w:rFonts w:ascii="Times New Roman" w:eastAsia="Calibri" w:hAnsi="Times New Roman" w:cs="Times New Roman"/>
                <w:spacing w:val="1"/>
              </w:rPr>
              <w:t>ve ç bentleri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kapsamında;</w:t>
            </w:r>
          </w:p>
          <w:p w14:paraId="66E7A776" w14:textId="77777777" w:rsidR="00B057EC" w:rsidRDefault="005D5E8E" w:rsidP="005D5E8E">
            <w:pPr>
              <w:ind w:right="79"/>
              <w:jc w:val="both"/>
              <w:rPr>
                <w:rFonts w:ascii="Times New Roman" w:eastAsia="Calibri" w:hAnsi="Times New Roman"/>
                <w:spacing w:val="1"/>
              </w:rPr>
            </w:pPr>
            <w:r>
              <w:rPr>
                <w:rFonts w:ascii="Times New Roman" w:eastAsia="Calibri" w:hAnsi="Times New Roman"/>
                <w:spacing w:val="1"/>
              </w:rPr>
              <w:t>-</w:t>
            </w:r>
            <w:r w:rsidR="00D646BD" w:rsidRPr="005D5E8E">
              <w:rPr>
                <w:rFonts w:ascii="Times New Roman" w:eastAsia="Calibri" w:hAnsi="Times New Roman"/>
                <w:spacing w:val="1"/>
              </w:rPr>
              <w:t xml:space="preserve">Kanunlarda açıkça öngörülmesi, </w:t>
            </w:r>
          </w:p>
          <w:p w14:paraId="546FBAB2" w14:textId="20229AFC" w:rsidR="00475C39" w:rsidRPr="005D5E8E" w:rsidRDefault="00B057EC" w:rsidP="005D5E8E">
            <w:pPr>
              <w:ind w:right="79"/>
              <w:jc w:val="both"/>
              <w:rPr>
                <w:rFonts w:ascii="Times New Roman" w:eastAsia="Calibri" w:hAnsi="Times New Roman"/>
                <w:spacing w:val="1"/>
              </w:rPr>
            </w:pPr>
            <w:r>
              <w:rPr>
                <w:rFonts w:ascii="Times New Roman" w:eastAsia="Calibri" w:hAnsi="Times New Roman"/>
                <w:spacing w:val="1"/>
              </w:rPr>
              <w:t xml:space="preserve">-Veri sorumlusunun </w:t>
            </w:r>
            <w:r w:rsidR="00D646BD" w:rsidRPr="005D5E8E">
              <w:rPr>
                <w:rFonts w:ascii="Times New Roman" w:eastAsia="Calibri" w:hAnsi="Times New Roman"/>
                <w:spacing w:val="1"/>
              </w:rPr>
              <w:t>hukuki yükümlülüğün yerine g</w:t>
            </w:r>
            <w:r w:rsidR="00475C39" w:rsidRPr="005D5E8E">
              <w:rPr>
                <w:rFonts w:ascii="Times New Roman" w:eastAsia="Calibri" w:hAnsi="Times New Roman"/>
                <w:spacing w:val="1"/>
              </w:rPr>
              <w:t xml:space="preserve">etirilebilmesi </w:t>
            </w:r>
            <w:r w:rsidR="00D646BD" w:rsidRPr="005D5E8E">
              <w:rPr>
                <w:rFonts w:ascii="Times New Roman" w:eastAsia="Calibri" w:hAnsi="Times New Roman"/>
                <w:spacing w:val="1"/>
              </w:rPr>
              <w:t>için zorunlu o</w:t>
            </w:r>
            <w:r w:rsidR="00475C39" w:rsidRPr="005D5E8E">
              <w:rPr>
                <w:rFonts w:ascii="Times New Roman" w:eastAsia="Calibri" w:hAnsi="Times New Roman"/>
                <w:spacing w:val="1"/>
              </w:rPr>
              <w:t>lması</w:t>
            </w:r>
          </w:p>
        </w:tc>
      </w:tr>
      <w:tr w:rsidR="00475C39" w:rsidRPr="00AD53FD" w14:paraId="77D62240" w14:textId="77777777" w:rsidTr="00A93236">
        <w:trPr>
          <w:trHeight w:val="285"/>
        </w:trPr>
        <w:tc>
          <w:tcPr>
            <w:tcW w:w="4792" w:type="dxa"/>
          </w:tcPr>
          <w:p w14:paraId="3B40414B" w14:textId="363B6C4B" w:rsidR="00475C39" w:rsidRPr="00AD53FD" w:rsidRDefault="00284ADD" w:rsidP="00FE7996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eastAsia="Calibri" w:hAnsi="Times New Roman"/>
                <w:spacing w:val="1"/>
                <w:sz w:val="22"/>
                <w:szCs w:val="22"/>
                <w:lang w:val="tr-TR"/>
              </w:rPr>
            </w:pPr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>Katılımcı</w:t>
            </w:r>
            <w:r w:rsidR="0020431D"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bilgilerinin </w:t>
            </w:r>
            <w:proofErr w:type="spellStart"/>
            <w:r w:rsidR="0020431D" w:rsidRPr="00952A96">
              <w:rPr>
                <w:rFonts w:ascii="Times New Roman" w:hAnsi="Times New Roman"/>
                <w:sz w:val="22"/>
                <w:szCs w:val="22"/>
                <w:lang w:val="tr-TR"/>
              </w:rPr>
              <w:t>güncellenmesi</w:t>
            </w:r>
            <w:proofErr w:type="spellEnd"/>
            <w:r w:rsidR="0020431D"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</w:t>
            </w:r>
            <w:r w:rsidR="006B4C37"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faaliyetlerin mevzuata uygun </w:t>
            </w:r>
            <w:proofErr w:type="spellStart"/>
            <w:r w:rsidR="006B4C37" w:rsidRPr="00952A96">
              <w:rPr>
                <w:rFonts w:ascii="Times New Roman" w:hAnsi="Times New Roman"/>
                <w:sz w:val="22"/>
                <w:szCs w:val="22"/>
                <w:lang w:val="tr-TR"/>
              </w:rPr>
              <w:t>yürütülmesi</w:t>
            </w:r>
            <w:proofErr w:type="spellEnd"/>
            <w:r w:rsidR="006B4C37"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sosyal sorumluluk aktivitelerinin </w:t>
            </w:r>
            <w:proofErr w:type="spellStart"/>
            <w:r w:rsidR="006B4C37" w:rsidRPr="00952A96">
              <w:rPr>
                <w:rFonts w:ascii="Times New Roman" w:hAnsi="Times New Roman"/>
                <w:sz w:val="22"/>
                <w:szCs w:val="22"/>
                <w:lang w:val="tr-TR"/>
              </w:rPr>
              <w:t>yürütülme</w:t>
            </w:r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>si</w:t>
            </w:r>
            <w:proofErr w:type="spellEnd"/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ve bu konularda katılımcıların </w:t>
            </w:r>
            <w:r w:rsidR="006B4C37" w:rsidRPr="00952A96">
              <w:rPr>
                <w:rFonts w:ascii="Times New Roman" w:hAnsi="Times New Roman"/>
                <w:sz w:val="22"/>
                <w:szCs w:val="22"/>
                <w:lang w:val="tr-TR"/>
              </w:rPr>
              <w:t>bilgilendirilmesi</w:t>
            </w:r>
          </w:p>
        </w:tc>
        <w:tc>
          <w:tcPr>
            <w:tcW w:w="4701" w:type="dxa"/>
          </w:tcPr>
          <w:p w14:paraId="783E2BF0" w14:textId="5DBA6818" w:rsidR="00B057EC" w:rsidRDefault="00B057EC" w:rsidP="00B057EC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Kanunun 5</w:t>
            </w:r>
            <w:proofErr w:type="gramStart"/>
            <w:r>
              <w:rPr>
                <w:rFonts w:ascii="Times New Roman" w:eastAsia="Calibri" w:hAnsi="Times New Roman" w:cs="Times New Roman"/>
                <w:spacing w:val="1"/>
              </w:rPr>
              <w:t>/(</w:t>
            </w:r>
            <w:proofErr w:type="gramEnd"/>
            <w:r>
              <w:rPr>
                <w:rFonts w:ascii="Times New Roman" w:eastAsia="Calibri" w:hAnsi="Times New Roman" w:cs="Times New Roman"/>
                <w:spacing w:val="1"/>
              </w:rPr>
              <w:t>2)</w:t>
            </w:r>
            <w:r w:rsidR="0092231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</w:rPr>
              <w:t>c,ç,</w:t>
            </w:r>
            <w:r w:rsidR="0018605E">
              <w:rPr>
                <w:rFonts w:ascii="Times New Roman" w:eastAsia="Calibri" w:hAnsi="Times New Roman" w:cs="Times New Roman"/>
                <w:spacing w:val="1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</w:rPr>
              <w:t xml:space="preserve"> bentleri kapsamında;</w:t>
            </w:r>
          </w:p>
          <w:p w14:paraId="4D378776" w14:textId="77777777" w:rsidR="00B057EC" w:rsidRDefault="00B057EC" w:rsidP="00FE7996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-</w:t>
            </w:r>
            <w:r w:rsidR="006B4C37" w:rsidRPr="00AD53FD">
              <w:rPr>
                <w:rFonts w:ascii="Times New Roman" w:eastAsia="Calibri" w:hAnsi="Times New Roman" w:cs="Times New Roman"/>
                <w:spacing w:val="1"/>
              </w:rPr>
              <w:t>Taraflar arasında</w:t>
            </w:r>
            <w:r w:rsidR="006B4C37" w:rsidRPr="00AD53FD">
              <w:rPr>
                <w:rFonts w:ascii="Times New Roman" w:hAnsi="Times New Roman" w:cs="Times New Roman"/>
              </w:rPr>
              <w:t xml:space="preserve"> bir </w:t>
            </w:r>
            <w:r w:rsidR="006B4C37" w:rsidRPr="00AD53FD">
              <w:rPr>
                <w:rFonts w:ascii="Times New Roman" w:eastAsia="Calibri" w:hAnsi="Times New Roman" w:cs="Times New Roman"/>
                <w:spacing w:val="1"/>
              </w:rPr>
              <w:t>sözleşmenin kurulması veya ifasıyla doğrudan doğruya ilgili olması kaydıyla, sözleşmenin taraflarına ait kişisel verileri</w:t>
            </w:r>
            <w:r w:rsidR="00D646BD" w:rsidRPr="00AD53FD">
              <w:rPr>
                <w:rFonts w:ascii="Times New Roman" w:eastAsia="Calibri" w:hAnsi="Times New Roman" w:cs="Times New Roman"/>
                <w:spacing w:val="1"/>
              </w:rPr>
              <w:t xml:space="preserve">n işlenmesinin gerekli olması, </w:t>
            </w:r>
          </w:p>
          <w:p w14:paraId="17BA6BAC" w14:textId="77777777" w:rsidR="00B057EC" w:rsidRDefault="00B057EC" w:rsidP="00FE7996">
            <w:pPr>
              <w:ind w:righ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 xml:space="preserve">-Veri sorumlusunun </w:t>
            </w:r>
            <w:r w:rsidR="00D646BD" w:rsidRPr="00AD53FD">
              <w:rPr>
                <w:rFonts w:ascii="Times New Roman" w:eastAsia="Calibri" w:hAnsi="Times New Roman" w:cs="Times New Roman"/>
                <w:spacing w:val="1"/>
              </w:rPr>
              <w:t>hukuki yükümlülüğün yerine getirilebilmesi için zorunlu o</w:t>
            </w:r>
            <w:r w:rsidR="006B4C37" w:rsidRPr="00AD53FD">
              <w:rPr>
                <w:rFonts w:ascii="Times New Roman" w:eastAsia="Calibri" w:hAnsi="Times New Roman" w:cs="Times New Roman"/>
                <w:spacing w:val="1"/>
              </w:rPr>
              <w:t>lması,</w:t>
            </w:r>
            <w:r w:rsidR="006B4C37" w:rsidRPr="00AD53FD">
              <w:rPr>
                <w:rFonts w:ascii="Times New Roman" w:hAnsi="Times New Roman" w:cs="Times New Roman"/>
              </w:rPr>
              <w:t xml:space="preserve"> </w:t>
            </w:r>
          </w:p>
          <w:p w14:paraId="2B15A134" w14:textId="1B0BFB38" w:rsidR="00475C39" w:rsidRPr="00AD53FD" w:rsidRDefault="00B057EC" w:rsidP="00FE7996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B</w:t>
            </w:r>
            <w:r w:rsidRPr="00AD53FD">
              <w:rPr>
                <w:rFonts w:ascii="Times New Roman" w:eastAsia="Calibri" w:hAnsi="Times New Roman" w:cs="Times New Roman"/>
                <w:spacing w:val="1"/>
              </w:rPr>
              <w:t>ir hakkın tesisi, kullanılması veya korunması için veri işlemenin zorunlu olması</w:t>
            </w:r>
            <w:r>
              <w:rPr>
                <w:rFonts w:ascii="Times New Roman" w:eastAsia="Calibri" w:hAnsi="Times New Roman" w:cs="Times New Roman"/>
                <w:spacing w:val="1"/>
              </w:rPr>
              <w:t>,</w:t>
            </w:r>
          </w:p>
        </w:tc>
      </w:tr>
      <w:tr w:rsidR="001538E2" w:rsidRPr="00AD53FD" w14:paraId="4F1FE2FF" w14:textId="77777777" w:rsidTr="00A93236">
        <w:trPr>
          <w:trHeight w:val="1783"/>
        </w:trPr>
        <w:tc>
          <w:tcPr>
            <w:tcW w:w="4792" w:type="dxa"/>
          </w:tcPr>
          <w:p w14:paraId="7DD01CE5" w14:textId="2DC02942" w:rsidR="001538E2" w:rsidRPr="00AD53FD" w:rsidRDefault="001538E2" w:rsidP="006B23C0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Katılımcılara teşekkür edilmesi, etkinliklere davet edilmesi, katılımcılara mevcut projelere dair gelişmelerden haberdar edilmesi, eğer varsa katılımcıların özel isteklerinin yerine getirilmesi, doğum </w:t>
            </w:r>
            <w:proofErr w:type="spellStart"/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>günu</w:t>
            </w:r>
            <w:proofErr w:type="spellEnd"/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̈, bayram vb. özel </w:t>
            </w:r>
            <w:proofErr w:type="spellStart"/>
            <w:r w:rsidR="002D10E5">
              <w:rPr>
                <w:rFonts w:ascii="Times New Roman" w:hAnsi="Times New Roman"/>
                <w:sz w:val="22"/>
                <w:szCs w:val="22"/>
                <w:lang w:val="tr-TR"/>
              </w:rPr>
              <w:t>günlerin</w:t>
            </w:r>
            <w:proofErr w:type="spellEnd"/>
            <w:r w:rsidR="002D10E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kutlanması, </w:t>
            </w:r>
            <w:r w:rsidRPr="00952A96">
              <w:rPr>
                <w:rFonts w:ascii="Times New Roman" w:hAnsi="Times New Roman"/>
                <w:sz w:val="22"/>
                <w:szCs w:val="22"/>
                <w:lang w:val="tr-TR"/>
              </w:rPr>
              <w:t>raporlama süreçlerinde kullanılması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>,</w:t>
            </w:r>
            <w:r w:rsidR="00873C3F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Pr="00871DA0">
              <w:rPr>
                <w:rFonts w:ascii="Times New Roman" w:hAnsi="Times New Roman"/>
                <w:sz w:val="22"/>
                <w:szCs w:val="22"/>
                <w:lang w:val="tr-TR"/>
              </w:rPr>
              <w:t>memnuniyet anketlerinde kullanılması, analiz çalışmalarının yürütülmesi,</w:t>
            </w:r>
            <w:r w:rsidR="00873C3F" w:rsidRPr="00871DA0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yeni ve kişiye özel ürün ve hizmetin pazarlanması,</w:t>
            </w:r>
            <w:r w:rsidR="00873C3F" w:rsidRPr="00871DA0">
              <w:t xml:space="preserve"> </w:t>
            </w:r>
            <w:r w:rsidR="006B23C0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reklam/</w:t>
            </w:r>
            <w:r w:rsidR="00873C3F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tanıtım</w:t>
            </w:r>
            <w:r w:rsidR="00871DA0">
              <w:rPr>
                <w:rFonts w:ascii="Times New Roman" w:hAnsi="Times New Roman"/>
                <w:sz w:val="22"/>
                <w:szCs w:val="22"/>
                <w:lang w:val="tr-TR"/>
              </w:rPr>
              <w:t>/</w:t>
            </w:r>
            <w:r w:rsidR="00F72F7A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promosyon</w:t>
            </w:r>
            <w:r w:rsidR="006B23C0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/</w:t>
            </w:r>
            <w:r w:rsidR="00F72F7A" w:rsidRPr="00871DA0">
              <w:rPr>
                <w:rFonts w:ascii="Times New Roman" w:hAnsi="Times New Roman"/>
                <w:sz w:val="22"/>
                <w:szCs w:val="22"/>
                <w:lang w:val="tr-TR"/>
              </w:rPr>
              <w:t>kampanya süreçlerinin planlanması</w:t>
            </w:r>
          </w:p>
        </w:tc>
        <w:tc>
          <w:tcPr>
            <w:tcW w:w="4701" w:type="dxa"/>
          </w:tcPr>
          <w:p w14:paraId="03ACEB6C" w14:textId="27AF61F8" w:rsidR="00B057EC" w:rsidRDefault="00B057EC" w:rsidP="001538E2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Kanunun 5/(1) bendi kapsamında;</w:t>
            </w:r>
          </w:p>
          <w:p w14:paraId="33F16797" w14:textId="4399F085" w:rsidR="001538E2" w:rsidRPr="00AD53FD" w:rsidRDefault="001538E2" w:rsidP="001538E2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 w:rsidRPr="00AD53FD">
              <w:rPr>
                <w:rFonts w:ascii="Times New Roman" w:eastAsia="Calibri" w:hAnsi="Times New Roman" w:cs="Times New Roman"/>
                <w:spacing w:val="1"/>
              </w:rPr>
              <w:t>Açık rıza</w:t>
            </w:r>
          </w:p>
        </w:tc>
      </w:tr>
      <w:tr w:rsidR="001538E2" w:rsidRPr="00AD53FD" w14:paraId="44008276" w14:textId="77777777" w:rsidTr="00A93236">
        <w:trPr>
          <w:trHeight w:val="978"/>
        </w:trPr>
        <w:tc>
          <w:tcPr>
            <w:tcW w:w="4792" w:type="dxa"/>
          </w:tcPr>
          <w:p w14:paraId="555B1185" w14:textId="4677D9B9" w:rsidR="001538E2" w:rsidRPr="00952A96" w:rsidRDefault="001538E2" w:rsidP="001538E2">
            <w:pPr>
              <w:pStyle w:val="ListeParagraf"/>
              <w:numPr>
                <w:ilvl w:val="0"/>
                <w:numId w:val="7"/>
              </w:numPr>
              <w:ind w:right="79"/>
              <w:jc w:val="both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B09D3">
              <w:rPr>
                <w:rFonts w:ascii="Times New Roman" w:hAnsi="Times New Roman"/>
                <w:sz w:val="22"/>
                <w:szCs w:val="22"/>
                <w:lang w:val="tr-TR"/>
              </w:rPr>
              <w:lastRenderedPageBreak/>
              <w:t>Bankamız tarafından vi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deo ve/veya </w:t>
            </w:r>
            <w:r w:rsidRPr="006B09D3">
              <w:rPr>
                <w:rFonts w:ascii="Times New Roman" w:hAnsi="Times New Roman"/>
                <w:sz w:val="22"/>
                <w:szCs w:val="22"/>
                <w:lang w:val="tr-TR"/>
              </w:rPr>
              <w:t>fotoğraf çekilmesi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>,</w:t>
            </w:r>
            <w:r w:rsidRPr="006B09D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bunların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çoğaltılması,</w:t>
            </w:r>
            <w:r w:rsidR="00871DA0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kullanılması,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dağıtılması, yayım</w:t>
            </w:r>
            <w:r w:rsidRPr="006B09D3">
              <w:rPr>
                <w:rFonts w:ascii="Times New Roman" w:hAnsi="Times New Roman"/>
                <w:sz w:val="22"/>
                <w:szCs w:val="22"/>
                <w:lang w:val="tr-TR"/>
              </w:rPr>
              <w:t>lanması</w:t>
            </w:r>
          </w:p>
        </w:tc>
        <w:tc>
          <w:tcPr>
            <w:tcW w:w="4701" w:type="dxa"/>
          </w:tcPr>
          <w:p w14:paraId="490CDBDD" w14:textId="77777777" w:rsidR="00B057EC" w:rsidRDefault="00B057EC" w:rsidP="00B057EC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Kanunun 5/(1) bendi kapsamında;</w:t>
            </w:r>
          </w:p>
          <w:p w14:paraId="21BBFDB3" w14:textId="0D5B7BE3" w:rsidR="001538E2" w:rsidRPr="00AD53FD" w:rsidRDefault="00B057EC" w:rsidP="00B057EC">
            <w:pPr>
              <w:ind w:right="79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 w:rsidRPr="00AD53FD">
              <w:rPr>
                <w:rFonts w:ascii="Times New Roman" w:eastAsia="Calibri" w:hAnsi="Times New Roman" w:cs="Times New Roman"/>
                <w:spacing w:val="1"/>
              </w:rPr>
              <w:t>Açık rıza</w:t>
            </w:r>
          </w:p>
        </w:tc>
      </w:tr>
    </w:tbl>
    <w:p w14:paraId="5BF95757" w14:textId="77777777" w:rsidR="0063438A" w:rsidRPr="00AD53FD" w:rsidRDefault="0063438A" w:rsidP="00FE7996">
      <w:pPr>
        <w:spacing w:after="0" w:line="240" w:lineRule="auto"/>
        <w:ind w:right="79"/>
        <w:jc w:val="both"/>
        <w:rPr>
          <w:rFonts w:ascii="Times New Roman" w:hAnsi="Times New Roman" w:cs="Times New Roman"/>
          <w:bCs/>
        </w:rPr>
      </w:pPr>
    </w:p>
    <w:p w14:paraId="2687D5BA" w14:textId="42939FA3" w:rsidR="00761833" w:rsidRPr="00AD53FD" w:rsidRDefault="00761833" w:rsidP="00FE7996">
      <w:pPr>
        <w:pStyle w:val="ListeParagraf"/>
        <w:numPr>
          <w:ilvl w:val="0"/>
          <w:numId w:val="4"/>
        </w:numPr>
        <w:ind w:left="567" w:right="79" w:hanging="567"/>
        <w:jc w:val="both"/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</w:pPr>
      <w:r w:rsidRPr="00AD53FD"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  <w:t>İşlenen Kişisel Verilerin Aktarımı</w:t>
      </w:r>
    </w:p>
    <w:p w14:paraId="345FF992" w14:textId="77777777" w:rsidR="004057F3" w:rsidRPr="00AD53FD" w:rsidRDefault="004057F3" w:rsidP="00FE7996">
      <w:pPr>
        <w:pStyle w:val="ListeParagraf"/>
        <w:ind w:left="567" w:right="79"/>
        <w:jc w:val="both"/>
        <w:rPr>
          <w:rFonts w:ascii="Times New Roman" w:eastAsia="Calibri" w:hAnsi="Times New Roman"/>
          <w:b/>
          <w:color w:val="000000" w:themeColor="text1"/>
          <w:spacing w:val="-1"/>
          <w:sz w:val="22"/>
          <w:szCs w:val="22"/>
          <w:lang w:val="tr-TR"/>
        </w:rPr>
      </w:pPr>
    </w:p>
    <w:p w14:paraId="4F19F2FD" w14:textId="40723BC5" w:rsidR="0063438A" w:rsidRPr="00AD53FD" w:rsidRDefault="001A37D3" w:rsidP="00FE799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1"/>
        </w:rPr>
      </w:pP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Toplanan kişisel verileriniz</w:t>
      </w:r>
      <w:r w:rsidR="00761833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 gerektiği takdirde</w:t>
      </w:r>
      <w:r w:rsidR="005F10EE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="005F10EE" w:rsidRPr="00AD53FD">
        <w:rPr>
          <w:rFonts w:ascii="Times New Roman" w:eastAsia="Calibri" w:hAnsi="Times New Roman" w:cs="Times New Roman"/>
          <w:spacing w:val="1"/>
        </w:rPr>
        <w:t>işleme amacına ilişkin</w:t>
      </w:r>
      <w:r w:rsidR="00761833" w:rsidRPr="00AD53FD">
        <w:rPr>
          <w:rFonts w:ascii="Times New Roman" w:eastAsia="Calibri" w:hAnsi="Times New Roman" w:cs="Times New Roman"/>
          <w:spacing w:val="1"/>
        </w:rPr>
        <w:t xml:space="preserve"> </w:t>
      </w:r>
      <w:r w:rsidR="00740439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yasal sınırlar </w:t>
      </w:r>
      <w:r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da</w:t>
      </w:r>
      <w:r w:rsidR="002D069C">
        <w:rPr>
          <w:rFonts w:ascii="Times New Roman" w:eastAsia="Times New Roman" w:hAnsi="Times New Roman" w:cs="Times New Roman"/>
          <w:color w:val="000000" w:themeColor="text1"/>
          <w:lang w:eastAsia="tr-TR"/>
        </w:rPr>
        <w:t>hilinde</w:t>
      </w:r>
      <w:r w:rsidR="005F10EE" w:rsidRPr="00AD53FD">
        <w:rPr>
          <w:rFonts w:ascii="Times New Roman" w:eastAsia="Times New Roman" w:hAnsi="Times New Roman" w:cs="Times New Roman"/>
          <w:lang w:eastAsia="tr-TR"/>
        </w:rPr>
        <w:t>,</w:t>
      </w:r>
      <w:r w:rsidR="00B6127C" w:rsidRPr="00AD53FD">
        <w:rPr>
          <w:rFonts w:ascii="Times New Roman" w:eastAsia="Times New Roman" w:hAnsi="Times New Roman" w:cs="Times New Roman"/>
          <w:lang w:eastAsia="tr-TR"/>
        </w:rPr>
        <w:t xml:space="preserve"> </w:t>
      </w:r>
      <w:r w:rsidR="00B6127C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hizmet aldığımız üçüncü kişilere</w:t>
      </w:r>
      <w:r w:rsidR="00762CDC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762CDC" w:rsidRPr="00AD53FD">
        <w:rPr>
          <w:rFonts w:ascii="Times New Roman" w:hAnsi="Times New Roman" w:cs="Times New Roman"/>
          <w:color w:val="000000" w:themeColor="text1"/>
        </w:rPr>
        <w:t xml:space="preserve"> </w:t>
      </w:r>
      <w:r w:rsidR="00762CDC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işin yerine getirilmesi için paylaşılması gereken üçüncü kişi iş ortaklarına</w:t>
      </w:r>
      <w:r w:rsidR="00434BB7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115336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434BB7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tedarikçilerine</w:t>
      </w:r>
      <w:r w:rsidR="00762CDC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54274" w:rsidRPr="00AD53FD">
        <w:rPr>
          <w:rFonts w:ascii="Times New Roman" w:eastAsia="Times New Roman" w:hAnsi="Times New Roman" w:cs="Times New Roman"/>
          <w:color w:val="000000" w:themeColor="text1"/>
          <w:lang w:eastAsia="tr-TR"/>
        </w:rPr>
        <w:t>K</w:t>
      </w:r>
      <w:r w:rsidR="00761833" w:rsidRPr="00AD53FD">
        <w:rPr>
          <w:rFonts w:ascii="Times New Roman" w:eastAsia="Calibri" w:hAnsi="Times New Roman" w:cs="Times New Roman"/>
          <w:color w:val="000000" w:themeColor="text1"/>
          <w:spacing w:val="1"/>
        </w:rPr>
        <w:t xml:space="preserve">anunda belirtilen kişisel veri işleme şartları ve amaçları çerçevesinde ve yukarıda belirtilen amaçlarla sınırlı </w:t>
      </w:r>
      <w:r w:rsidRPr="00AD53FD">
        <w:rPr>
          <w:rFonts w:ascii="Times New Roman" w:eastAsia="Calibri" w:hAnsi="Times New Roman" w:cs="Times New Roman"/>
          <w:color w:val="000000" w:themeColor="text1"/>
          <w:spacing w:val="1"/>
        </w:rPr>
        <w:t>olarak aktarılmaktadır</w:t>
      </w:r>
      <w:r w:rsidR="00761833" w:rsidRPr="00AD53FD">
        <w:rPr>
          <w:rFonts w:ascii="Times New Roman" w:eastAsia="Calibri" w:hAnsi="Times New Roman" w:cs="Times New Roman"/>
          <w:color w:val="000000" w:themeColor="text1"/>
          <w:spacing w:val="1"/>
        </w:rPr>
        <w:t>.</w:t>
      </w:r>
    </w:p>
    <w:p w14:paraId="65A9BD3C" w14:textId="725557E5" w:rsidR="00435918" w:rsidRPr="00AD53FD" w:rsidRDefault="00435918" w:rsidP="00FE7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3FD">
        <w:rPr>
          <w:rFonts w:ascii="Times New Roman" w:hAnsi="Times New Roman" w:cs="Times New Roman"/>
        </w:rPr>
        <w:t xml:space="preserve"> </w:t>
      </w:r>
    </w:p>
    <w:p w14:paraId="766D9506" w14:textId="65FDEB7D" w:rsidR="000318FA" w:rsidRPr="00AD53FD" w:rsidRDefault="00A93236" w:rsidP="00FE7996">
      <w:pPr>
        <w:pStyle w:val="ListeParagraf"/>
        <w:numPr>
          <w:ilvl w:val="0"/>
          <w:numId w:val="4"/>
        </w:numPr>
        <w:ind w:left="567" w:right="-35" w:hanging="567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  <w:r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  <w:t>Kişisel Veri Toplamanın Yöntemi</w:t>
      </w:r>
      <w:r w:rsidR="00D62DAF" w:rsidRPr="00AD53FD"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  <w:t xml:space="preserve"> </w:t>
      </w:r>
    </w:p>
    <w:p w14:paraId="64FAF83F" w14:textId="77777777" w:rsidR="000318FA" w:rsidRPr="00AD53FD" w:rsidRDefault="000318FA" w:rsidP="00FE7996">
      <w:pPr>
        <w:pStyle w:val="ListeParagraf"/>
        <w:ind w:left="567" w:right="-35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</w:p>
    <w:p w14:paraId="0B12667A" w14:textId="22043857" w:rsidR="000318FA" w:rsidRPr="00862A96" w:rsidRDefault="009F11EB" w:rsidP="00862A96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spellStart"/>
      <w:r>
        <w:rPr>
          <w:rFonts w:eastAsia="Calibri"/>
          <w:color w:val="000000" w:themeColor="text1"/>
          <w:spacing w:val="1"/>
          <w:sz w:val="22"/>
          <w:szCs w:val="22"/>
        </w:rPr>
        <w:t>K</w:t>
      </w:r>
      <w:r w:rsidR="00F66766" w:rsidRPr="009F11EB">
        <w:rPr>
          <w:rFonts w:eastAsia="Calibri"/>
          <w:color w:val="000000" w:themeColor="text1"/>
          <w:spacing w:val="1"/>
          <w:sz w:val="22"/>
          <w:szCs w:val="22"/>
        </w:rPr>
        <w:t>işisel</w:t>
      </w:r>
      <w:proofErr w:type="spellEnd"/>
      <w:r w:rsidR="00F66766" w:rsidRPr="009F11EB">
        <w:rPr>
          <w:rFonts w:eastAsia="Calibri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F66766" w:rsidRPr="009F11EB">
        <w:rPr>
          <w:rFonts w:eastAsia="Calibri"/>
          <w:color w:val="000000" w:themeColor="text1"/>
          <w:spacing w:val="1"/>
          <w:sz w:val="22"/>
          <w:szCs w:val="22"/>
        </w:rPr>
        <w:t>verileriniz</w:t>
      </w:r>
      <w:proofErr w:type="spellEnd"/>
      <w:r w:rsidR="00F66766" w:rsidRPr="009F11EB">
        <w:rPr>
          <w:rFonts w:eastAsia="Calibri"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eastAsia="tr-TR"/>
        </w:rPr>
        <w:t>v</w:t>
      </w:r>
      <w:r w:rsidR="0063438A" w:rsidRPr="009F11EB">
        <w:rPr>
          <w:sz w:val="22"/>
          <w:szCs w:val="22"/>
          <w:lang w:eastAsia="tr-TR"/>
        </w:rPr>
        <w:t>eri</w:t>
      </w:r>
      <w:proofErr w:type="spellEnd"/>
      <w:r w:rsidR="0063438A" w:rsidRPr="009F11EB">
        <w:rPr>
          <w:sz w:val="22"/>
          <w:szCs w:val="22"/>
          <w:lang w:eastAsia="tr-TR"/>
        </w:rPr>
        <w:t xml:space="preserve"> </w:t>
      </w:r>
      <w:proofErr w:type="spellStart"/>
      <w:r>
        <w:rPr>
          <w:sz w:val="22"/>
          <w:szCs w:val="22"/>
          <w:lang w:eastAsia="tr-TR"/>
        </w:rPr>
        <w:t>s</w:t>
      </w:r>
      <w:r w:rsidR="00F66766" w:rsidRPr="009F11EB">
        <w:rPr>
          <w:sz w:val="22"/>
          <w:szCs w:val="22"/>
          <w:lang w:eastAsia="tr-TR"/>
        </w:rPr>
        <w:t>orumlusu</w:t>
      </w:r>
      <w:proofErr w:type="spellEnd"/>
      <w:r w:rsidR="00F66766" w:rsidRPr="009F11EB">
        <w:rPr>
          <w:sz w:val="22"/>
          <w:szCs w:val="22"/>
          <w:lang w:eastAsia="tr-TR"/>
        </w:rPr>
        <w:t xml:space="preserve"> </w:t>
      </w:r>
      <w:proofErr w:type="spellStart"/>
      <w:r w:rsidR="00F66766" w:rsidRPr="009F11EB">
        <w:rPr>
          <w:sz w:val="22"/>
          <w:szCs w:val="22"/>
          <w:lang w:eastAsia="tr-TR"/>
        </w:rPr>
        <w:t>sıfatı</w:t>
      </w:r>
      <w:proofErr w:type="spellEnd"/>
      <w:r w:rsidR="00F66766" w:rsidRPr="009F11EB">
        <w:rPr>
          <w:sz w:val="22"/>
          <w:szCs w:val="22"/>
          <w:lang w:eastAsia="tr-TR"/>
        </w:rPr>
        <w:t xml:space="preserve"> </w:t>
      </w:r>
      <w:proofErr w:type="spellStart"/>
      <w:r w:rsidR="00F66766" w:rsidRPr="009F11EB">
        <w:rPr>
          <w:sz w:val="22"/>
          <w:szCs w:val="22"/>
          <w:lang w:eastAsia="tr-TR"/>
        </w:rPr>
        <w:t>ile</w:t>
      </w:r>
      <w:proofErr w:type="spellEnd"/>
      <w:r w:rsidR="00F66766" w:rsidRPr="009F11EB">
        <w:rPr>
          <w:sz w:val="22"/>
          <w:szCs w:val="22"/>
          <w:lang w:eastAsia="tr-TR"/>
        </w:rPr>
        <w:t xml:space="preserve"> </w:t>
      </w:r>
      <w:r w:rsidR="001A37D3" w:rsidRPr="009F11EB">
        <w:rPr>
          <w:sz w:val="22"/>
          <w:szCs w:val="22"/>
          <w:lang w:eastAsia="tr-TR"/>
        </w:rPr>
        <w:t>Banka</w:t>
      </w:r>
      <w:r w:rsidR="000C2254" w:rsidRPr="009F11EB">
        <w:rPr>
          <w:sz w:val="22"/>
          <w:szCs w:val="22"/>
          <w:lang w:eastAsia="tr-TR"/>
        </w:rPr>
        <w:t xml:space="preserve"> </w:t>
      </w:r>
      <w:proofErr w:type="spellStart"/>
      <w:r w:rsidR="000C2254" w:rsidRPr="009F11EB">
        <w:rPr>
          <w:sz w:val="22"/>
          <w:szCs w:val="22"/>
          <w:lang w:eastAsia="tr-TR"/>
        </w:rPr>
        <w:t>tarafından</w:t>
      </w:r>
      <w:proofErr w:type="spellEnd"/>
      <w:r w:rsidRPr="009F11EB">
        <w:rPr>
          <w:sz w:val="22"/>
          <w:szCs w:val="22"/>
          <w:lang w:eastAsia="tr-TR"/>
        </w:rPr>
        <w:t xml:space="preserve"> </w:t>
      </w:r>
      <w:proofErr w:type="spellStart"/>
      <w:r w:rsidRPr="009F11EB">
        <w:rPr>
          <w:sz w:val="22"/>
          <w:szCs w:val="22"/>
        </w:rPr>
        <w:t>yukarıda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belirtilen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proofErr w:type="gramStart"/>
      <w:r w:rsidRPr="009F11EB">
        <w:rPr>
          <w:sz w:val="22"/>
          <w:szCs w:val="22"/>
        </w:rPr>
        <w:t>amacın</w:t>
      </w:r>
      <w:proofErr w:type="spellEnd"/>
      <w:r w:rsidRPr="009F11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gerçekleştirilmesi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elektronik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posta</w:t>
      </w:r>
      <w:proofErr w:type="spellEnd"/>
      <w:r w:rsidRPr="009F11EB">
        <w:rPr>
          <w:sz w:val="22"/>
          <w:szCs w:val="22"/>
        </w:rPr>
        <w:t xml:space="preserve"> ve internet </w:t>
      </w:r>
      <w:proofErr w:type="spellStart"/>
      <w:r w:rsidRPr="009F11EB">
        <w:rPr>
          <w:sz w:val="22"/>
          <w:szCs w:val="22"/>
        </w:rPr>
        <w:t>sayfasında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yer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alan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kayıt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formu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vasıtasıyla</w:t>
      </w:r>
      <w:proofErr w:type="spellEnd"/>
      <w:r w:rsidRPr="009F11EB">
        <w:rPr>
          <w:sz w:val="22"/>
          <w:szCs w:val="22"/>
        </w:rPr>
        <w:t xml:space="preserve"> </w:t>
      </w:r>
      <w:proofErr w:type="spellStart"/>
      <w:r w:rsidR="00862A96">
        <w:rPr>
          <w:sz w:val="22"/>
          <w:szCs w:val="22"/>
        </w:rPr>
        <w:t>otomatik</w:t>
      </w:r>
      <w:proofErr w:type="spellEnd"/>
      <w:r w:rsidR="00862A96">
        <w:rPr>
          <w:sz w:val="22"/>
          <w:szCs w:val="22"/>
        </w:rPr>
        <w:t xml:space="preserve"> </w:t>
      </w:r>
      <w:proofErr w:type="spellStart"/>
      <w:r w:rsidR="00862A96">
        <w:rPr>
          <w:sz w:val="22"/>
          <w:szCs w:val="22"/>
        </w:rPr>
        <w:t>yöntemlerle</w:t>
      </w:r>
      <w:proofErr w:type="spellEnd"/>
      <w:r w:rsidR="00862A96">
        <w:rPr>
          <w:sz w:val="22"/>
          <w:szCs w:val="22"/>
        </w:rPr>
        <w:t xml:space="preserve"> </w:t>
      </w:r>
      <w:proofErr w:type="spellStart"/>
      <w:r w:rsidRPr="009F11EB">
        <w:rPr>
          <w:sz w:val="22"/>
          <w:szCs w:val="22"/>
        </w:rPr>
        <w:t>toplanmaktadır</w:t>
      </w:r>
      <w:proofErr w:type="spellEnd"/>
      <w:r w:rsidRPr="009F11EB">
        <w:rPr>
          <w:sz w:val="22"/>
          <w:szCs w:val="22"/>
        </w:rPr>
        <w:t>. </w:t>
      </w:r>
    </w:p>
    <w:p w14:paraId="7FB9CF25" w14:textId="1D5D4649" w:rsidR="00BF7E7A" w:rsidRPr="00AD53FD" w:rsidRDefault="00BF7E7A" w:rsidP="00FE7996">
      <w:pPr>
        <w:pStyle w:val="ListeParagraf"/>
        <w:numPr>
          <w:ilvl w:val="0"/>
          <w:numId w:val="4"/>
        </w:numPr>
        <w:ind w:left="567" w:right="-35" w:hanging="567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  <w:r w:rsidRPr="00AD53FD"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  <w:t>Kişisel Veri Sahibinin Kanunda Sayılan Hakları</w:t>
      </w:r>
    </w:p>
    <w:p w14:paraId="00066E4A" w14:textId="77777777" w:rsidR="009A7CCF" w:rsidRPr="00AD53FD" w:rsidRDefault="009A7CCF" w:rsidP="00FE799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</w:rPr>
      </w:pPr>
    </w:p>
    <w:p w14:paraId="6BD7798A" w14:textId="17FF9A78" w:rsidR="00E33929" w:rsidRPr="00AD53FD" w:rsidRDefault="009A7CCF" w:rsidP="00E33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3FD">
        <w:rPr>
          <w:rFonts w:ascii="Times New Roman" w:hAnsi="Times New Roman" w:cs="Times New Roman"/>
        </w:rPr>
        <w:t>Kişisel veri sahipleri olarak, kişisel verilerinizin işlenmesine dair</w:t>
      </w:r>
      <w:r w:rsidR="00E33929">
        <w:rPr>
          <w:rFonts w:ascii="Times New Roman" w:hAnsi="Times New Roman" w:cs="Times New Roman"/>
        </w:rPr>
        <w:t xml:space="preserve"> Kanunun 11.maddesindeki </w:t>
      </w:r>
      <w:r w:rsidRPr="00AD53FD">
        <w:rPr>
          <w:rFonts w:ascii="Times New Roman" w:hAnsi="Times New Roman" w:cs="Times New Roman"/>
        </w:rPr>
        <w:t xml:space="preserve">haklarınızı, Bankamıza yapacağınız bir taleple </w:t>
      </w:r>
      <w:r w:rsidRPr="00E33929">
        <w:rPr>
          <w:rFonts w:ascii="Times New Roman" w:hAnsi="Times New Roman" w:cs="Times New Roman"/>
        </w:rPr>
        <w:t>kullanabilirsiniz.</w:t>
      </w:r>
      <w:r w:rsidR="00E33929" w:rsidRPr="00E33929">
        <w:rPr>
          <w:rFonts w:ascii="Times New Roman" w:eastAsia="Times New Roman" w:hAnsi="Times New Roman" w:cs="Times New Roman"/>
          <w:color w:val="212529"/>
        </w:rPr>
        <w:t xml:space="preserve"> </w:t>
      </w:r>
    </w:p>
    <w:p w14:paraId="73FE4687" w14:textId="7D7EEE0E" w:rsidR="00FE7996" w:rsidRPr="006029DD" w:rsidRDefault="009A7CCF" w:rsidP="00FE7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3FD">
        <w:rPr>
          <w:rFonts w:ascii="Times New Roman" w:hAnsi="Times New Roman" w:cs="Times New Roman"/>
        </w:rPr>
        <w:t xml:space="preserve"> </w:t>
      </w:r>
    </w:p>
    <w:p w14:paraId="11BB4277" w14:textId="4DA8A587" w:rsidR="00CD0E32" w:rsidRPr="00CD0E32" w:rsidRDefault="00CD0E32" w:rsidP="00CD0E32">
      <w:pPr>
        <w:pStyle w:val="ListeParagraf"/>
        <w:numPr>
          <w:ilvl w:val="0"/>
          <w:numId w:val="14"/>
        </w:numPr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CD0E32">
        <w:rPr>
          <w:rFonts w:ascii="Times New Roman" w:hAnsi="Times New Roman"/>
          <w:sz w:val="22"/>
          <w:szCs w:val="22"/>
        </w:rPr>
        <w:t>Yazılı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olarak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yapmak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istediğiniz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başvurularınızı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gerekli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belgeleri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ekleyerek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D0E32">
        <w:rPr>
          <w:rFonts w:ascii="Times New Roman" w:hAnsi="Times New Roman"/>
          <w:sz w:val="22"/>
          <w:szCs w:val="22"/>
        </w:rPr>
        <w:t>kimlik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tespiti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yapılmak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suretiyle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Halkbank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Genel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Müdürlüğü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Ş</w:t>
      </w:r>
      <w:r w:rsidRPr="00CD0E32">
        <w:rPr>
          <w:rFonts w:ascii="Times New Roman" w:hAnsi="Times New Roman"/>
          <w:sz w:val="22"/>
          <w:szCs w:val="22"/>
        </w:rPr>
        <w:t>ubelerimiz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aracılığıyla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D0E32">
        <w:rPr>
          <w:rFonts w:ascii="Times New Roman" w:hAnsi="Times New Roman"/>
          <w:sz w:val="22"/>
          <w:szCs w:val="22"/>
        </w:rPr>
        <w:t>başvuru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formuna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r w:rsidRPr="00CD0E32">
        <w:rPr>
          <w:rFonts w:ascii="Times New Roman" w:hAnsi="Times New Roman"/>
          <w:sz w:val="22"/>
          <w:szCs w:val="22"/>
          <w:u w:val="single"/>
        </w:rPr>
        <w:t>halkbank.com.tr</w:t>
      </w:r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adresinden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erişebilirsiniz</w:t>
      </w:r>
      <w:proofErr w:type="spellEnd"/>
      <w:r w:rsidRPr="00CD0E32">
        <w:rPr>
          <w:rFonts w:ascii="Times New Roman" w:hAnsi="Times New Roman"/>
          <w:sz w:val="22"/>
          <w:szCs w:val="22"/>
        </w:rPr>
        <w:t>)</w:t>
      </w:r>
    </w:p>
    <w:p w14:paraId="57F18F85" w14:textId="77777777" w:rsidR="00CD0E32" w:rsidRPr="00CD0E32" w:rsidRDefault="00CD0E32" w:rsidP="00CD0E32">
      <w:pPr>
        <w:pStyle w:val="ListeParagraf"/>
        <w:numPr>
          <w:ilvl w:val="0"/>
          <w:numId w:val="14"/>
        </w:numPr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CD0E32">
        <w:rPr>
          <w:rFonts w:ascii="Times New Roman" w:hAnsi="Times New Roman"/>
          <w:sz w:val="22"/>
          <w:szCs w:val="22"/>
        </w:rPr>
        <w:t>Kep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üzerinden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yapmak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istediğiniz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başvuruları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r w:rsidRPr="00CD0E32">
        <w:rPr>
          <w:rFonts w:ascii="Times New Roman" w:hAnsi="Times New Roman"/>
          <w:sz w:val="22"/>
          <w:szCs w:val="22"/>
          <w:u w:val="single"/>
        </w:rPr>
        <w:t>halkbank.muhaberat@hs03.kep.tr</w:t>
      </w:r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adresinden</w:t>
      </w:r>
      <w:proofErr w:type="spellEnd"/>
      <w:r w:rsidRPr="00CD0E32">
        <w:rPr>
          <w:rFonts w:ascii="Times New Roman" w:hAnsi="Times New Roman"/>
          <w:sz w:val="22"/>
          <w:szCs w:val="22"/>
        </w:rPr>
        <w:t>,</w:t>
      </w:r>
    </w:p>
    <w:p w14:paraId="691BB54F" w14:textId="77777777" w:rsidR="00CD0E32" w:rsidRPr="00CD0E32" w:rsidRDefault="00CD0E32" w:rsidP="00CD0E32">
      <w:pPr>
        <w:pStyle w:val="ListeParagraf"/>
        <w:numPr>
          <w:ilvl w:val="0"/>
          <w:numId w:val="14"/>
        </w:numPr>
        <w:contextualSpacing/>
        <w:jc w:val="both"/>
        <w:rPr>
          <w:rFonts w:ascii="Times New Roman" w:hAnsi="Times New Roman"/>
          <w:color w:val="100F0F"/>
          <w:sz w:val="22"/>
          <w:szCs w:val="22"/>
        </w:rPr>
      </w:pPr>
      <w:proofErr w:type="spellStart"/>
      <w:r w:rsidRPr="00CD0E32">
        <w:rPr>
          <w:rFonts w:ascii="Times New Roman" w:hAnsi="Times New Roman"/>
          <w:sz w:val="22"/>
          <w:szCs w:val="22"/>
        </w:rPr>
        <w:t>Kimlik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doğrulaması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yapılmak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sz w:val="22"/>
          <w:szCs w:val="22"/>
        </w:rPr>
        <w:t>suretiyle</w:t>
      </w:r>
      <w:proofErr w:type="spellEnd"/>
      <w:r w:rsidRPr="00CD0E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Dijital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Kanallarımız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ya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da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Çağrı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Merkezimiz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üzerinden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>,</w:t>
      </w:r>
    </w:p>
    <w:p w14:paraId="6707894A" w14:textId="77777777" w:rsidR="00CD0E32" w:rsidRPr="00CD0E32" w:rsidRDefault="00CD0E32" w:rsidP="00CD0E32">
      <w:pPr>
        <w:pStyle w:val="ListeParagraf"/>
        <w:numPr>
          <w:ilvl w:val="0"/>
          <w:numId w:val="14"/>
        </w:numPr>
        <w:contextualSpacing/>
        <w:jc w:val="both"/>
        <w:rPr>
          <w:rFonts w:ascii="Times New Roman" w:hAnsi="Times New Roman"/>
          <w:color w:val="100F0F"/>
          <w:sz w:val="22"/>
          <w:szCs w:val="22"/>
        </w:rPr>
      </w:pP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Sosyal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medya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hesabımız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ya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da internet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sitemiz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aracılığıyla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 </w:t>
      </w:r>
      <w:proofErr w:type="spellStart"/>
      <w:r w:rsidRPr="00CD0E32">
        <w:rPr>
          <w:rFonts w:ascii="Times New Roman" w:hAnsi="Times New Roman"/>
          <w:color w:val="100F0F"/>
          <w:sz w:val="22"/>
          <w:szCs w:val="22"/>
        </w:rPr>
        <w:t>iletebilirsiniz</w:t>
      </w:r>
      <w:proofErr w:type="spellEnd"/>
      <w:r w:rsidRPr="00CD0E32">
        <w:rPr>
          <w:rFonts w:ascii="Times New Roman" w:hAnsi="Times New Roman"/>
          <w:color w:val="100F0F"/>
          <w:sz w:val="22"/>
          <w:szCs w:val="22"/>
        </w:rPr>
        <w:t xml:space="preserve">.  </w:t>
      </w:r>
    </w:p>
    <w:p w14:paraId="2C27A7F5" w14:textId="7D050313" w:rsidR="009A7CCF" w:rsidRPr="00AD53FD" w:rsidRDefault="009A7CCF" w:rsidP="00FE7996">
      <w:pPr>
        <w:spacing w:after="0" w:line="240" w:lineRule="auto"/>
        <w:ind w:right="76"/>
        <w:jc w:val="both"/>
        <w:rPr>
          <w:rFonts w:ascii="Times New Roman" w:eastAsia="Calibri" w:hAnsi="Times New Roman" w:cs="Times New Roman"/>
        </w:rPr>
      </w:pPr>
    </w:p>
    <w:p w14:paraId="0863248B" w14:textId="77777777" w:rsidR="009A7CCF" w:rsidRPr="00AD53FD" w:rsidRDefault="009A7CCF" w:rsidP="00FE7996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</w:rPr>
      </w:pPr>
      <w:r w:rsidRPr="00AD53FD">
        <w:rPr>
          <w:rFonts w:ascii="Times New Roman" w:eastAsia="Times New Roman" w:hAnsi="Times New Roman" w:cs="Times New Roman"/>
          <w:b/>
          <w:bCs/>
        </w:rPr>
        <w:t>Saygılarımızla,</w:t>
      </w:r>
    </w:p>
    <w:p w14:paraId="5E7DA75C" w14:textId="0C7AC56F" w:rsidR="009A7CCF" w:rsidRPr="00AD53FD" w:rsidRDefault="009A7CCF" w:rsidP="00FE7996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</w:rPr>
      </w:pPr>
      <w:r w:rsidRPr="00AD53FD">
        <w:rPr>
          <w:rFonts w:ascii="Times New Roman" w:eastAsia="Times New Roman" w:hAnsi="Times New Roman" w:cs="Times New Roman"/>
          <w:b/>
          <w:bCs/>
        </w:rPr>
        <w:t>Türkiye Halk Bankası A.Ş.</w:t>
      </w:r>
    </w:p>
    <w:p w14:paraId="0C7C6D42" w14:textId="77777777" w:rsidR="009A7CCF" w:rsidRPr="00AD53FD" w:rsidRDefault="009A7CCF" w:rsidP="00FE7996">
      <w:pPr>
        <w:spacing w:after="0" w:line="240" w:lineRule="auto"/>
        <w:ind w:right="-35"/>
        <w:jc w:val="both"/>
        <w:rPr>
          <w:rFonts w:ascii="Times New Roman" w:eastAsia="Calibri" w:hAnsi="Times New Roman" w:cs="Times New Roman"/>
          <w:b/>
          <w:spacing w:val="-1"/>
        </w:rPr>
      </w:pPr>
    </w:p>
    <w:p w14:paraId="34894E1A" w14:textId="77777777" w:rsidR="008E2D40" w:rsidRPr="00AD53FD" w:rsidRDefault="008E2D40" w:rsidP="00FE7996">
      <w:pPr>
        <w:pStyle w:val="ListeParagraf"/>
        <w:ind w:left="820" w:right="-35"/>
        <w:jc w:val="both"/>
        <w:rPr>
          <w:rFonts w:ascii="Times New Roman" w:eastAsia="Calibri" w:hAnsi="Times New Roman"/>
          <w:b/>
          <w:spacing w:val="-1"/>
          <w:sz w:val="22"/>
          <w:szCs w:val="22"/>
          <w:lang w:val="tr-TR"/>
        </w:rPr>
      </w:pPr>
    </w:p>
    <w:sectPr w:rsidR="008E2D40" w:rsidRPr="00AD53FD" w:rsidSect="003F75C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B050" w14:textId="77777777" w:rsidR="00105DCE" w:rsidRDefault="00105DCE" w:rsidP="00FF443A">
      <w:pPr>
        <w:spacing w:after="0" w:line="240" w:lineRule="auto"/>
      </w:pPr>
      <w:r>
        <w:separator/>
      </w:r>
    </w:p>
  </w:endnote>
  <w:endnote w:type="continuationSeparator" w:id="0">
    <w:p w14:paraId="0EF9A41E" w14:textId="77777777" w:rsidR="00105DCE" w:rsidRDefault="00105DCE" w:rsidP="00F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0395" w14:textId="0395B645" w:rsidR="0014496C" w:rsidRPr="0014496C" w:rsidRDefault="00274991" w:rsidP="0014496C">
    <w:pPr>
      <w:jc w:val="center"/>
    </w:pPr>
    <w:r w:rsidRPr="0014496C">
      <w:rPr>
        <w:color w:val="FF9900"/>
        <w:sz w:val="24"/>
      </w:rPr>
      <w:t>Halkbank | Ise Ozel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2747" w14:textId="77777777" w:rsidR="00105DCE" w:rsidRDefault="00105DCE" w:rsidP="00FF443A">
      <w:pPr>
        <w:spacing w:after="0" w:line="240" w:lineRule="auto"/>
      </w:pPr>
      <w:r>
        <w:separator/>
      </w:r>
    </w:p>
  </w:footnote>
  <w:footnote w:type="continuationSeparator" w:id="0">
    <w:p w14:paraId="74F09193" w14:textId="77777777" w:rsidR="00105DCE" w:rsidRDefault="00105DCE" w:rsidP="00FF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30F4" w14:textId="77777777" w:rsidR="00FF443A" w:rsidRDefault="00FF44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FA5"/>
    <w:multiLevelType w:val="hybridMultilevel"/>
    <w:tmpl w:val="D208F37E"/>
    <w:lvl w:ilvl="0" w:tplc="60D8C6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14D"/>
    <w:multiLevelType w:val="multilevel"/>
    <w:tmpl w:val="6C0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67152"/>
    <w:multiLevelType w:val="hybridMultilevel"/>
    <w:tmpl w:val="73BA3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D45"/>
    <w:multiLevelType w:val="hybridMultilevel"/>
    <w:tmpl w:val="A4000C90"/>
    <w:lvl w:ilvl="0" w:tplc="9014E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0699"/>
    <w:multiLevelType w:val="multilevel"/>
    <w:tmpl w:val="82F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36A20"/>
    <w:multiLevelType w:val="hybridMultilevel"/>
    <w:tmpl w:val="C34E2248"/>
    <w:lvl w:ilvl="0" w:tplc="A690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91E"/>
    <w:multiLevelType w:val="hybridMultilevel"/>
    <w:tmpl w:val="C04CC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5BC2"/>
    <w:multiLevelType w:val="multilevel"/>
    <w:tmpl w:val="B8A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34428"/>
    <w:multiLevelType w:val="hybridMultilevel"/>
    <w:tmpl w:val="CDA02206"/>
    <w:lvl w:ilvl="0" w:tplc="4426F7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2ECD"/>
    <w:multiLevelType w:val="hybridMultilevel"/>
    <w:tmpl w:val="6A6C3C00"/>
    <w:lvl w:ilvl="0" w:tplc="536484A4">
      <w:start w:val="1"/>
      <w:numFmt w:val="upperRoman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6B5E353D"/>
    <w:multiLevelType w:val="hybridMultilevel"/>
    <w:tmpl w:val="408453D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16DBA"/>
    <w:multiLevelType w:val="hybridMultilevel"/>
    <w:tmpl w:val="AA5AE184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6F73719"/>
    <w:multiLevelType w:val="hybridMultilevel"/>
    <w:tmpl w:val="1FBE1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5659F"/>
    <w:multiLevelType w:val="multilevel"/>
    <w:tmpl w:val="B2D4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318FA"/>
    <w:rsid w:val="00050006"/>
    <w:rsid w:val="000B75F5"/>
    <w:rsid w:val="000B7861"/>
    <w:rsid w:val="000C1A88"/>
    <w:rsid w:val="000C2254"/>
    <w:rsid w:val="000C3AC9"/>
    <w:rsid w:val="000D317B"/>
    <w:rsid w:val="000D7D38"/>
    <w:rsid w:val="001023F7"/>
    <w:rsid w:val="00105DCE"/>
    <w:rsid w:val="00115336"/>
    <w:rsid w:val="001538E2"/>
    <w:rsid w:val="00176FA0"/>
    <w:rsid w:val="00184F8C"/>
    <w:rsid w:val="0018605E"/>
    <w:rsid w:val="001A37D3"/>
    <w:rsid w:val="001D1EEF"/>
    <w:rsid w:val="001E4B8D"/>
    <w:rsid w:val="001F78AB"/>
    <w:rsid w:val="001F7BDA"/>
    <w:rsid w:val="0020431D"/>
    <w:rsid w:val="00237697"/>
    <w:rsid w:val="00244EE2"/>
    <w:rsid w:val="00257A27"/>
    <w:rsid w:val="00274991"/>
    <w:rsid w:val="0027685A"/>
    <w:rsid w:val="00276D03"/>
    <w:rsid w:val="00276EEE"/>
    <w:rsid w:val="00284ADD"/>
    <w:rsid w:val="002C060C"/>
    <w:rsid w:val="002D069C"/>
    <w:rsid w:val="002D10E5"/>
    <w:rsid w:val="002E139C"/>
    <w:rsid w:val="002E51FB"/>
    <w:rsid w:val="002E7340"/>
    <w:rsid w:val="00312E98"/>
    <w:rsid w:val="0031798C"/>
    <w:rsid w:val="0032425B"/>
    <w:rsid w:val="00324277"/>
    <w:rsid w:val="00336FDE"/>
    <w:rsid w:val="003400AC"/>
    <w:rsid w:val="00356AE2"/>
    <w:rsid w:val="00367E8A"/>
    <w:rsid w:val="003A684C"/>
    <w:rsid w:val="003B6FB6"/>
    <w:rsid w:val="003D024E"/>
    <w:rsid w:val="003D2619"/>
    <w:rsid w:val="003E462D"/>
    <w:rsid w:val="003F75CC"/>
    <w:rsid w:val="004057F3"/>
    <w:rsid w:val="00421F4A"/>
    <w:rsid w:val="00434BB7"/>
    <w:rsid w:val="00435918"/>
    <w:rsid w:val="00441E26"/>
    <w:rsid w:val="00443193"/>
    <w:rsid w:val="00462F4E"/>
    <w:rsid w:val="00475C39"/>
    <w:rsid w:val="00476605"/>
    <w:rsid w:val="0048053C"/>
    <w:rsid w:val="004A18C3"/>
    <w:rsid w:val="004A1D88"/>
    <w:rsid w:val="004A3D25"/>
    <w:rsid w:val="004A6609"/>
    <w:rsid w:val="004A7B76"/>
    <w:rsid w:val="004D4543"/>
    <w:rsid w:val="004F262D"/>
    <w:rsid w:val="004F3821"/>
    <w:rsid w:val="004F5437"/>
    <w:rsid w:val="004F5782"/>
    <w:rsid w:val="00505394"/>
    <w:rsid w:val="005209C2"/>
    <w:rsid w:val="00531D31"/>
    <w:rsid w:val="005324ED"/>
    <w:rsid w:val="00537B8E"/>
    <w:rsid w:val="00556A63"/>
    <w:rsid w:val="0058060B"/>
    <w:rsid w:val="00591D41"/>
    <w:rsid w:val="00596925"/>
    <w:rsid w:val="005A5214"/>
    <w:rsid w:val="005B102A"/>
    <w:rsid w:val="005D5E8E"/>
    <w:rsid w:val="005F10EE"/>
    <w:rsid w:val="006019FA"/>
    <w:rsid w:val="006029DD"/>
    <w:rsid w:val="00602D08"/>
    <w:rsid w:val="006132F9"/>
    <w:rsid w:val="0063438A"/>
    <w:rsid w:val="00637124"/>
    <w:rsid w:val="00653ECD"/>
    <w:rsid w:val="006B09D3"/>
    <w:rsid w:val="006B214E"/>
    <w:rsid w:val="006B23C0"/>
    <w:rsid w:val="006B4C37"/>
    <w:rsid w:val="006D708C"/>
    <w:rsid w:val="006F78A4"/>
    <w:rsid w:val="007013AD"/>
    <w:rsid w:val="007171E6"/>
    <w:rsid w:val="00740439"/>
    <w:rsid w:val="00761833"/>
    <w:rsid w:val="00762CDC"/>
    <w:rsid w:val="00762F1C"/>
    <w:rsid w:val="0079644C"/>
    <w:rsid w:val="007A6520"/>
    <w:rsid w:val="007C2889"/>
    <w:rsid w:val="007D625D"/>
    <w:rsid w:val="007D7A14"/>
    <w:rsid w:val="007F2851"/>
    <w:rsid w:val="007F4E39"/>
    <w:rsid w:val="008111B1"/>
    <w:rsid w:val="0081395A"/>
    <w:rsid w:val="008234D0"/>
    <w:rsid w:val="00854274"/>
    <w:rsid w:val="0085674B"/>
    <w:rsid w:val="0086130D"/>
    <w:rsid w:val="00862A96"/>
    <w:rsid w:val="00871DA0"/>
    <w:rsid w:val="00873C3F"/>
    <w:rsid w:val="008A1034"/>
    <w:rsid w:val="008B1D4F"/>
    <w:rsid w:val="008C4ABA"/>
    <w:rsid w:val="008E1667"/>
    <w:rsid w:val="008E2D40"/>
    <w:rsid w:val="008F25DB"/>
    <w:rsid w:val="00905A67"/>
    <w:rsid w:val="00920160"/>
    <w:rsid w:val="00922316"/>
    <w:rsid w:val="00947149"/>
    <w:rsid w:val="00952A96"/>
    <w:rsid w:val="00966D49"/>
    <w:rsid w:val="00967147"/>
    <w:rsid w:val="00967FEE"/>
    <w:rsid w:val="009802C8"/>
    <w:rsid w:val="00993041"/>
    <w:rsid w:val="00995AA6"/>
    <w:rsid w:val="009A7CCF"/>
    <w:rsid w:val="009C3807"/>
    <w:rsid w:val="009D1FA9"/>
    <w:rsid w:val="009E66D8"/>
    <w:rsid w:val="009F11EB"/>
    <w:rsid w:val="009F2B0F"/>
    <w:rsid w:val="009F63E7"/>
    <w:rsid w:val="00A84F05"/>
    <w:rsid w:val="00A929FB"/>
    <w:rsid w:val="00A93236"/>
    <w:rsid w:val="00AC258F"/>
    <w:rsid w:val="00AD53FD"/>
    <w:rsid w:val="00B02101"/>
    <w:rsid w:val="00B057EC"/>
    <w:rsid w:val="00B07A9A"/>
    <w:rsid w:val="00B512AE"/>
    <w:rsid w:val="00B51A00"/>
    <w:rsid w:val="00B6127C"/>
    <w:rsid w:val="00B82EFA"/>
    <w:rsid w:val="00B837BE"/>
    <w:rsid w:val="00B843E0"/>
    <w:rsid w:val="00B857AD"/>
    <w:rsid w:val="00B94C4F"/>
    <w:rsid w:val="00BE12AC"/>
    <w:rsid w:val="00BF7E7A"/>
    <w:rsid w:val="00C179F8"/>
    <w:rsid w:val="00C413BF"/>
    <w:rsid w:val="00C64A81"/>
    <w:rsid w:val="00C80AF1"/>
    <w:rsid w:val="00C84CCD"/>
    <w:rsid w:val="00CB4B9D"/>
    <w:rsid w:val="00CC33A2"/>
    <w:rsid w:val="00CC5561"/>
    <w:rsid w:val="00CD0E32"/>
    <w:rsid w:val="00CD43EE"/>
    <w:rsid w:val="00CE315F"/>
    <w:rsid w:val="00CF0CB8"/>
    <w:rsid w:val="00CF3CF2"/>
    <w:rsid w:val="00D256C0"/>
    <w:rsid w:val="00D34260"/>
    <w:rsid w:val="00D413FC"/>
    <w:rsid w:val="00D62DAF"/>
    <w:rsid w:val="00D646BD"/>
    <w:rsid w:val="00D82901"/>
    <w:rsid w:val="00DA292E"/>
    <w:rsid w:val="00DC6D4E"/>
    <w:rsid w:val="00E33929"/>
    <w:rsid w:val="00E57408"/>
    <w:rsid w:val="00E644EF"/>
    <w:rsid w:val="00EA0B85"/>
    <w:rsid w:val="00EB44BF"/>
    <w:rsid w:val="00EE42D6"/>
    <w:rsid w:val="00F5120A"/>
    <w:rsid w:val="00F565BC"/>
    <w:rsid w:val="00F66766"/>
    <w:rsid w:val="00F72F7A"/>
    <w:rsid w:val="00FB3BC4"/>
    <w:rsid w:val="00FD3C7A"/>
    <w:rsid w:val="00FE04E7"/>
    <w:rsid w:val="00FE7996"/>
    <w:rsid w:val="00FE7B57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EA4"/>
  <w15:chartTrackingRefBased/>
  <w15:docId w15:val="{08ED63F0-FD6A-45B0-9BD1-773B2CD9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5324ED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val="en-US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324ED"/>
    <w:rPr>
      <w:rFonts w:ascii="New York" w:eastAsia="Times New Roman" w:hAnsi="New York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5324ED"/>
    <w:pPr>
      <w:spacing w:after="0" w:line="240" w:lineRule="auto"/>
      <w:ind w:left="708"/>
    </w:pPr>
    <w:rPr>
      <w:rFonts w:ascii="New York" w:eastAsia="Times New Roman" w:hAnsi="New York" w:cs="Times New Roman"/>
      <w:sz w:val="24"/>
      <w:szCs w:val="20"/>
      <w:lang w:val="en-US" w:eastAsia="tr-TR"/>
    </w:rPr>
  </w:style>
  <w:style w:type="character" w:styleId="Kpr">
    <w:name w:val="Hyperlink"/>
    <w:uiPriority w:val="99"/>
    <w:unhideWhenUsed/>
    <w:rsid w:val="00BF7E7A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234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34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34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34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34D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4D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F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7F285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F44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43A"/>
  </w:style>
  <w:style w:type="paragraph" w:styleId="AltBilgi">
    <w:name w:val="footer"/>
    <w:basedOn w:val="Normal"/>
    <w:link w:val="AltBilgiChar"/>
    <w:uiPriority w:val="99"/>
    <w:unhideWhenUsed/>
    <w:rsid w:val="00FF44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43A"/>
  </w:style>
  <w:style w:type="paragraph" w:styleId="AralkYok">
    <w:name w:val="No Spacing"/>
    <w:uiPriority w:val="1"/>
    <w:qFormat/>
    <w:rsid w:val="00D413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3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5D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23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27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009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9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Müzeyyen Işılay BAŞKONAK (DESTEK VE İNŞAAT DB)</dc:creator>
  <cp:keywords/>
  <dc:description/>
  <cp:lastModifiedBy>Batuhan BAKIRCI (GİRİŞİMCİ BANKACILIK DB)</cp:lastModifiedBy>
  <cp:revision>4</cp:revision>
  <cp:lastPrinted>2022-02-25T11:28:00Z</cp:lastPrinted>
  <dcterms:created xsi:type="dcterms:W3CDTF">2023-10-12T06:42:00Z</dcterms:created>
  <dcterms:modified xsi:type="dcterms:W3CDTF">2023-10-19T11:04:00Z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75e0c5f8-d770-42c4-b03c-c72de4749366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  <property fmtid="{D5CDD505-2E9C-101B-9397-08002B2CF9AE}" pid="12" name="Word_AddedFooter_PropertyName">
    <vt:lpwstr>true</vt:lpwstr>
  </property>
</Properties>
</file>